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2A398C" w:rsidRDefault="00D264B2" w:rsidP="004F5C0E">
      <w:pPr>
        <w:spacing w:before="120" w:after="120" w:line="276" w:lineRule="auto"/>
        <w:rPr>
          <w:rFonts w:ascii="Arial" w:hAnsi="Arial" w:cs="Arial"/>
          <w:b/>
          <w:sz w:val="24"/>
          <w:szCs w:val="24"/>
        </w:rPr>
      </w:pPr>
    </w:p>
    <w:p w14:paraId="19CCB562" w14:textId="77777777" w:rsidR="00E306D1" w:rsidRPr="002A398C" w:rsidRDefault="00E306D1" w:rsidP="004F5C0E">
      <w:pPr>
        <w:spacing w:before="120" w:after="120" w:line="276" w:lineRule="auto"/>
        <w:rPr>
          <w:rFonts w:ascii="Arial" w:hAnsi="Arial" w:cs="Arial"/>
          <w:b/>
          <w:sz w:val="24"/>
          <w:szCs w:val="24"/>
        </w:rPr>
      </w:pPr>
      <w:r w:rsidRPr="002A398C">
        <w:rPr>
          <w:rFonts w:ascii="Arial" w:hAnsi="Arial" w:cs="Arial"/>
          <w:b/>
          <w:sz w:val="24"/>
          <w:szCs w:val="24"/>
        </w:rPr>
        <w:t xml:space="preserve">Roupell Park Resident Management Organisation </w:t>
      </w:r>
    </w:p>
    <w:p w14:paraId="5D571EFB" w14:textId="7FBE34B3" w:rsidR="00E306D1" w:rsidRPr="002A398C" w:rsidRDefault="00E306D1" w:rsidP="004F5C0E">
      <w:pPr>
        <w:spacing w:before="120" w:after="120" w:line="276" w:lineRule="auto"/>
        <w:rPr>
          <w:rFonts w:ascii="Arial" w:hAnsi="Arial" w:cs="Arial"/>
          <w:b/>
          <w:sz w:val="24"/>
          <w:szCs w:val="24"/>
        </w:rPr>
      </w:pPr>
      <w:r w:rsidRPr="002A398C">
        <w:rPr>
          <w:rFonts w:ascii="Arial" w:hAnsi="Arial" w:cs="Arial"/>
          <w:b/>
          <w:sz w:val="24"/>
          <w:szCs w:val="24"/>
        </w:rPr>
        <w:t xml:space="preserve">Minutes of Board Meeting Tuesday </w:t>
      </w:r>
      <w:r w:rsidR="00DC4E67" w:rsidRPr="002A398C">
        <w:rPr>
          <w:rFonts w:ascii="Arial" w:hAnsi="Arial" w:cs="Arial"/>
          <w:b/>
          <w:sz w:val="24"/>
          <w:szCs w:val="24"/>
        </w:rPr>
        <w:t>31 July</w:t>
      </w:r>
      <w:r w:rsidR="004131A9" w:rsidRPr="002A398C">
        <w:rPr>
          <w:rFonts w:ascii="Arial" w:hAnsi="Arial" w:cs="Arial"/>
          <w:b/>
          <w:sz w:val="24"/>
          <w:szCs w:val="24"/>
        </w:rPr>
        <w:t xml:space="preserve"> </w:t>
      </w:r>
      <w:r w:rsidR="00045CC3" w:rsidRPr="002A398C">
        <w:rPr>
          <w:rFonts w:ascii="Arial" w:hAnsi="Arial" w:cs="Arial"/>
          <w:b/>
          <w:sz w:val="24"/>
          <w:szCs w:val="24"/>
        </w:rPr>
        <w:t>2018</w:t>
      </w:r>
      <w:r w:rsidR="00612074" w:rsidRPr="002A398C">
        <w:rPr>
          <w:rFonts w:ascii="Arial" w:hAnsi="Arial" w:cs="Arial"/>
          <w:b/>
          <w:sz w:val="24"/>
          <w:szCs w:val="24"/>
        </w:rPr>
        <w:t xml:space="preserve">, at </w:t>
      </w:r>
      <w:r w:rsidR="004131A9" w:rsidRPr="002A398C">
        <w:rPr>
          <w:rFonts w:ascii="Arial" w:hAnsi="Arial" w:cs="Arial"/>
          <w:b/>
          <w:sz w:val="24"/>
          <w:szCs w:val="24"/>
        </w:rPr>
        <w:t>7</w:t>
      </w:r>
      <w:r w:rsidRPr="002A398C">
        <w:rPr>
          <w:rFonts w:ascii="Arial" w:hAnsi="Arial" w:cs="Arial"/>
          <w:b/>
          <w:sz w:val="24"/>
          <w:szCs w:val="24"/>
        </w:rPr>
        <w:t>pm at Roupell Park Community Centre</w:t>
      </w:r>
    </w:p>
    <w:p w14:paraId="64EE17C4" w14:textId="43198172" w:rsidR="00CE5B51" w:rsidRPr="002A398C" w:rsidRDefault="00CE5B51" w:rsidP="004F5C0E">
      <w:pPr>
        <w:spacing w:before="120" w:after="120" w:line="276" w:lineRule="auto"/>
        <w:rPr>
          <w:rFonts w:ascii="Arial" w:hAnsi="Arial" w:cs="Arial"/>
          <w:b/>
          <w:sz w:val="24"/>
          <w:szCs w:val="24"/>
        </w:rPr>
      </w:pPr>
    </w:p>
    <w:tbl>
      <w:tblPr>
        <w:tblStyle w:val="TableGrid"/>
        <w:tblW w:w="9214" w:type="dxa"/>
        <w:tblInd w:w="-5" w:type="dxa"/>
        <w:tblLayout w:type="fixed"/>
        <w:tblLook w:val="04A0" w:firstRow="1" w:lastRow="0" w:firstColumn="1" w:lastColumn="0" w:noHBand="0" w:noVBand="1"/>
      </w:tblPr>
      <w:tblGrid>
        <w:gridCol w:w="851"/>
        <w:gridCol w:w="7371"/>
        <w:gridCol w:w="992"/>
      </w:tblGrid>
      <w:tr w:rsidR="00E306D1" w:rsidRPr="002A398C" w14:paraId="0DC679E2" w14:textId="77777777" w:rsidTr="00B4398E">
        <w:tc>
          <w:tcPr>
            <w:tcW w:w="851" w:type="dxa"/>
          </w:tcPr>
          <w:p w14:paraId="724C6DBB" w14:textId="77777777" w:rsidR="00E306D1" w:rsidRPr="002A398C" w:rsidRDefault="00E306D1" w:rsidP="004F5C0E">
            <w:pPr>
              <w:spacing w:before="120" w:after="120" w:line="276" w:lineRule="auto"/>
              <w:jc w:val="center"/>
              <w:rPr>
                <w:rFonts w:ascii="Arial" w:hAnsi="Arial" w:cs="Arial"/>
                <w:b/>
                <w:sz w:val="24"/>
                <w:szCs w:val="24"/>
              </w:rPr>
            </w:pPr>
          </w:p>
        </w:tc>
        <w:tc>
          <w:tcPr>
            <w:tcW w:w="7371" w:type="dxa"/>
          </w:tcPr>
          <w:p w14:paraId="791A8402" w14:textId="77777777" w:rsidR="00E306D1" w:rsidRPr="002A398C" w:rsidRDefault="00E306D1" w:rsidP="004F5C0E">
            <w:pPr>
              <w:spacing w:before="120" w:after="120" w:line="276" w:lineRule="auto"/>
              <w:jc w:val="center"/>
              <w:rPr>
                <w:rFonts w:ascii="Arial" w:hAnsi="Arial" w:cs="Arial"/>
                <w:b/>
                <w:sz w:val="24"/>
                <w:szCs w:val="24"/>
              </w:rPr>
            </w:pPr>
          </w:p>
        </w:tc>
        <w:tc>
          <w:tcPr>
            <w:tcW w:w="992" w:type="dxa"/>
          </w:tcPr>
          <w:p w14:paraId="09474248" w14:textId="77777777" w:rsidR="00E306D1" w:rsidRPr="002A398C" w:rsidRDefault="00E306D1" w:rsidP="004F5C0E">
            <w:pPr>
              <w:spacing w:before="120" w:after="120" w:line="276" w:lineRule="auto"/>
              <w:rPr>
                <w:rFonts w:ascii="Arial" w:hAnsi="Arial" w:cs="Arial"/>
                <w:sz w:val="24"/>
                <w:szCs w:val="24"/>
              </w:rPr>
            </w:pPr>
            <w:r w:rsidRPr="002A398C">
              <w:rPr>
                <w:rFonts w:ascii="Arial" w:hAnsi="Arial" w:cs="Arial"/>
                <w:sz w:val="24"/>
                <w:szCs w:val="24"/>
              </w:rPr>
              <w:t>Action</w:t>
            </w:r>
          </w:p>
        </w:tc>
      </w:tr>
      <w:tr w:rsidR="00E306D1" w:rsidRPr="002A398C" w14:paraId="7AE8B82E" w14:textId="77777777" w:rsidTr="00B4398E">
        <w:tc>
          <w:tcPr>
            <w:tcW w:w="851" w:type="dxa"/>
          </w:tcPr>
          <w:p w14:paraId="123E8FA6" w14:textId="77777777" w:rsidR="00E306D1" w:rsidRPr="002A398C" w:rsidRDefault="00E306D1" w:rsidP="004F5C0E">
            <w:pPr>
              <w:spacing w:before="120" w:after="120" w:line="276" w:lineRule="auto"/>
              <w:jc w:val="center"/>
              <w:rPr>
                <w:rFonts w:ascii="Arial" w:hAnsi="Arial" w:cs="Arial"/>
                <w:b/>
                <w:sz w:val="24"/>
                <w:szCs w:val="24"/>
              </w:rPr>
            </w:pPr>
            <w:r w:rsidRPr="002A398C">
              <w:rPr>
                <w:rFonts w:ascii="Arial" w:hAnsi="Arial" w:cs="Arial"/>
                <w:b/>
                <w:sz w:val="24"/>
                <w:szCs w:val="24"/>
              </w:rPr>
              <w:t>1</w:t>
            </w:r>
          </w:p>
        </w:tc>
        <w:tc>
          <w:tcPr>
            <w:tcW w:w="7371" w:type="dxa"/>
          </w:tcPr>
          <w:p w14:paraId="05197DCB" w14:textId="77777777" w:rsidR="00E306D1" w:rsidRPr="002A398C" w:rsidRDefault="00E306D1" w:rsidP="004F5C0E">
            <w:pPr>
              <w:spacing w:before="120" w:after="120" w:line="276" w:lineRule="auto"/>
              <w:rPr>
                <w:rFonts w:ascii="Arial" w:hAnsi="Arial" w:cs="Arial"/>
                <w:b/>
                <w:sz w:val="24"/>
                <w:szCs w:val="24"/>
              </w:rPr>
            </w:pPr>
            <w:r w:rsidRPr="002A398C">
              <w:rPr>
                <w:rFonts w:ascii="Arial" w:hAnsi="Arial" w:cs="Arial"/>
                <w:b/>
                <w:sz w:val="24"/>
                <w:szCs w:val="24"/>
              </w:rPr>
              <w:t>Members Present:</w:t>
            </w:r>
          </w:p>
          <w:p w14:paraId="564D1643" w14:textId="4673D4D8" w:rsidR="00045CC3" w:rsidRPr="002A398C" w:rsidRDefault="00E306D1" w:rsidP="004F5C0E">
            <w:pPr>
              <w:spacing w:before="120" w:after="120" w:line="276" w:lineRule="auto"/>
              <w:rPr>
                <w:rFonts w:ascii="Arial" w:hAnsi="Arial" w:cs="Arial"/>
                <w:sz w:val="24"/>
                <w:szCs w:val="24"/>
              </w:rPr>
            </w:pPr>
            <w:r w:rsidRPr="002A398C">
              <w:rPr>
                <w:rFonts w:ascii="Arial" w:hAnsi="Arial" w:cs="Arial"/>
                <w:sz w:val="24"/>
                <w:szCs w:val="24"/>
              </w:rPr>
              <w:t>Mary Simpson: Chair (MS1), Oni Idig</w:t>
            </w:r>
            <w:r w:rsidR="003D4B36" w:rsidRPr="002A398C">
              <w:rPr>
                <w:rFonts w:ascii="Arial" w:hAnsi="Arial" w:cs="Arial"/>
                <w:sz w:val="24"/>
                <w:szCs w:val="24"/>
              </w:rPr>
              <w:t>u: Treasurer (OI),</w:t>
            </w:r>
            <w:r w:rsidR="00410F13" w:rsidRPr="002A398C">
              <w:rPr>
                <w:rFonts w:ascii="Arial" w:hAnsi="Arial" w:cs="Arial"/>
                <w:sz w:val="24"/>
                <w:szCs w:val="24"/>
              </w:rPr>
              <w:t xml:space="preserve"> </w:t>
            </w:r>
            <w:r w:rsidRPr="002A398C">
              <w:rPr>
                <w:rFonts w:ascii="Arial" w:hAnsi="Arial" w:cs="Arial"/>
                <w:sz w:val="24"/>
                <w:szCs w:val="24"/>
              </w:rPr>
              <w:t xml:space="preserve">Molly Sinclair (MS), </w:t>
            </w:r>
            <w:r w:rsidR="00873750" w:rsidRPr="002A398C">
              <w:rPr>
                <w:rFonts w:ascii="Arial" w:hAnsi="Arial" w:cs="Arial"/>
                <w:sz w:val="24"/>
                <w:szCs w:val="24"/>
              </w:rPr>
              <w:t>Chris Weathers (CW)</w:t>
            </w:r>
            <w:r w:rsidR="00612074" w:rsidRPr="002A398C">
              <w:rPr>
                <w:rFonts w:ascii="Arial" w:hAnsi="Arial" w:cs="Arial"/>
                <w:sz w:val="24"/>
                <w:szCs w:val="24"/>
              </w:rPr>
              <w:t xml:space="preserve">, Tom Parker (TP), Marcia Jones (MJ), </w:t>
            </w:r>
            <w:r w:rsidR="00873750" w:rsidRPr="002A398C">
              <w:rPr>
                <w:rFonts w:ascii="Arial" w:hAnsi="Arial" w:cs="Arial"/>
                <w:sz w:val="24"/>
                <w:szCs w:val="24"/>
              </w:rPr>
              <w:t>Alieu Corneh (AC), Janet Nicolson (JN)</w:t>
            </w:r>
          </w:p>
          <w:p w14:paraId="41D69F18" w14:textId="17214D77" w:rsidR="00410F13" w:rsidRPr="002A398C" w:rsidRDefault="00E306D1" w:rsidP="004F5C0E">
            <w:pPr>
              <w:spacing w:before="120" w:after="120" w:line="276" w:lineRule="auto"/>
              <w:rPr>
                <w:rFonts w:ascii="Arial" w:hAnsi="Arial" w:cs="Arial"/>
                <w:sz w:val="24"/>
                <w:szCs w:val="24"/>
              </w:rPr>
            </w:pPr>
            <w:r w:rsidRPr="002A398C">
              <w:rPr>
                <w:rFonts w:ascii="Arial" w:hAnsi="Arial" w:cs="Arial"/>
                <w:b/>
                <w:sz w:val="24"/>
                <w:szCs w:val="24"/>
              </w:rPr>
              <w:t>Apologies</w:t>
            </w:r>
            <w:r w:rsidR="00696104" w:rsidRPr="002A398C">
              <w:rPr>
                <w:rFonts w:ascii="Arial" w:hAnsi="Arial" w:cs="Arial"/>
                <w:sz w:val="24"/>
                <w:szCs w:val="24"/>
              </w:rPr>
              <w:t xml:space="preserve"> </w:t>
            </w:r>
            <w:r w:rsidR="00873750" w:rsidRPr="002A398C">
              <w:rPr>
                <w:rFonts w:ascii="Arial" w:hAnsi="Arial" w:cs="Arial"/>
                <w:sz w:val="24"/>
                <w:szCs w:val="24"/>
              </w:rPr>
              <w:t>–</w:t>
            </w:r>
            <w:r w:rsidR="00696104" w:rsidRPr="002A398C">
              <w:rPr>
                <w:rFonts w:ascii="Arial" w:hAnsi="Arial" w:cs="Arial"/>
                <w:sz w:val="24"/>
                <w:szCs w:val="24"/>
              </w:rPr>
              <w:t xml:space="preserve"> </w:t>
            </w:r>
            <w:r w:rsidR="00873750" w:rsidRPr="002A398C">
              <w:rPr>
                <w:rFonts w:ascii="Arial" w:hAnsi="Arial" w:cs="Arial"/>
                <w:sz w:val="24"/>
                <w:szCs w:val="24"/>
              </w:rPr>
              <w:t>Alex Ekumah, Sandra Yamoah</w:t>
            </w:r>
          </w:p>
          <w:p w14:paraId="624CA4C7" w14:textId="77777777" w:rsidR="00E306D1" w:rsidRPr="002A398C" w:rsidRDefault="00E306D1" w:rsidP="004F5C0E">
            <w:pPr>
              <w:spacing w:before="120" w:after="120" w:line="276" w:lineRule="auto"/>
              <w:rPr>
                <w:rFonts w:ascii="Arial" w:hAnsi="Arial" w:cs="Arial"/>
                <w:sz w:val="24"/>
                <w:szCs w:val="24"/>
              </w:rPr>
            </w:pPr>
            <w:r w:rsidRPr="002A398C">
              <w:rPr>
                <w:rFonts w:ascii="Arial" w:hAnsi="Arial" w:cs="Arial"/>
                <w:b/>
                <w:sz w:val="24"/>
                <w:szCs w:val="24"/>
              </w:rPr>
              <w:t>Staff in Attendance</w:t>
            </w:r>
          </w:p>
          <w:p w14:paraId="2D97D34D" w14:textId="44B99754" w:rsidR="00696104" w:rsidRPr="002A398C" w:rsidRDefault="00E306D1" w:rsidP="004F5C0E">
            <w:pPr>
              <w:spacing w:before="120" w:after="120" w:line="276" w:lineRule="auto"/>
              <w:rPr>
                <w:rFonts w:ascii="Arial" w:hAnsi="Arial" w:cs="Arial"/>
                <w:sz w:val="24"/>
                <w:szCs w:val="24"/>
              </w:rPr>
            </w:pPr>
            <w:r w:rsidRPr="002A398C">
              <w:rPr>
                <w:rFonts w:ascii="Arial" w:hAnsi="Arial" w:cs="Arial"/>
                <w:sz w:val="24"/>
                <w:szCs w:val="24"/>
              </w:rPr>
              <w:t>Simon Oelman, Estate Director</w:t>
            </w:r>
            <w:r w:rsidR="00616FC1" w:rsidRPr="002A398C">
              <w:rPr>
                <w:rFonts w:ascii="Arial" w:hAnsi="Arial" w:cs="Arial"/>
                <w:sz w:val="24"/>
                <w:szCs w:val="24"/>
              </w:rPr>
              <w:t xml:space="preserve"> (SO)</w:t>
            </w:r>
            <w:r w:rsidR="00C46D85" w:rsidRPr="002A398C">
              <w:rPr>
                <w:rFonts w:ascii="Arial" w:hAnsi="Arial" w:cs="Arial"/>
                <w:sz w:val="24"/>
                <w:szCs w:val="24"/>
              </w:rPr>
              <w:t xml:space="preserve">, </w:t>
            </w:r>
            <w:r w:rsidR="00612074" w:rsidRPr="002A398C">
              <w:rPr>
                <w:rFonts w:ascii="Arial" w:hAnsi="Arial" w:cs="Arial"/>
                <w:sz w:val="24"/>
                <w:szCs w:val="24"/>
              </w:rPr>
              <w:t>Colin Carnegie</w:t>
            </w:r>
            <w:r w:rsidR="00152B76" w:rsidRPr="002A398C">
              <w:rPr>
                <w:rFonts w:ascii="Arial" w:hAnsi="Arial" w:cs="Arial"/>
                <w:sz w:val="24"/>
                <w:szCs w:val="24"/>
              </w:rPr>
              <w:t xml:space="preserve"> (CC), Maintenance Manager, </w:t>
            </w:r>
            <w:r w:rsidR="00873750" w:rsidRPr="002A398C">
              <w:rPr>
                <w:rFonts w:ascii="Arial" w:hAnsi="Arial" w:cs="Arial"/>
                <w:sz w:val="24"/>
                <w:szCs w:val="24"/>
              </w:rPr>
              <w:t>Jack Dangerfield, Brixton Energy</w:t>
            </w:r>
          </w:p>
          <w:p w14:paraId="5AFB60DE" w14:textId="64B92F58" w:rsidR="00E306D1" w:rsidRPr="002A398C" w:rsidRDefault="00E306D1" w:rsidP="004F5C0E">
            <w:pPr>
              <w:spacing w:before="120" w:after="120" w:line="276" w:lineRule="auto"/>
              <w:rPr>
                <w:rFonts w:ascii="Arial" w:hAnsi="Arial" w:cs="Arial"/>
                <w:sz w:val="24"/>
                <w:szCs w:val="24"/>
              </w:rPr>
            </w:pPr>
          </w:p>
        </w:tc>
        <w:tc>
          <w:tcPr>
            <w:tcW w:w="992" w:type="dxa"/>
          </w:tcPr>
          <w:p w14:paraId="78C00E12" w14:textId="77777777" w:rsidR="00E306D1" w:rsidRPr="002A398C" w:rsidRDefault="00E306D1" w:rsidP="004F5C0E">
            <w:pPr>
              <w:spacing w:before="120" w:after="120" w:line="276" w:lineRule="auto"/>
              <w:rPr>
                <w:rFonts w:ascii="Arial" w:hAnsi="Arial" w:cs="Arial"/>
                <w:sz w:val="24"/>
                <w:szCs w:val="24"/>
              </w:rPr>
            </w:pPr>
          </w:p>
        </w:tc>
      </w:tr>
      <w:tr w:rsidR="00E306D1" w:rsidRPr="002A398C" w14:paraId="041A7A17" w14:textId="77777777" w:rsidTr="00B4398E">
        <w:tc>
          <w:tcPr>
            <w:tcW w:w="851" w:type="dxa"/>
          </w:tcPr>
          <w:p w14:paraId="4CEEAF6D" w14:textId="5A9A35EA" w:rsidR="00E306D1" w:rsidRPr="002A398C" w:rsidRDefault="002F7AC7" w:rsidP="004F5C0E">
            <w:pPr>
              <w:spacing w:before="120" w:after="120" w:line="276" w:lineRule="auto"/>
              <w:jc w:val="center"/>
              <w:rPr>
                <w:rFonts w:ascii="Arial" w:hAnsi="Arial" w:cs="Arial"/>
                <w:b/>
                <w:sz w:val="24"/>
                <w:szCs w:val="24"/>
              </w:rPr>
            </w:pPr>
            <w:r w:rsidRPr="002A398C">
              <w:rPr>
                <w:rFonts w:ascii="Arial" w:hAnsi="Arial" w:cs="Arial"/>
                <w:b/>
                <w:sz w:val="24"/>
                <w:szCs w:val="24"/>
              </w:rPr>
              <w:t>2</w:t>
            </w:r>
          </w:p>
        </w:tc>
        <w:tc>
          <w:tcPr>
            <w:tcW w:w="7371" w:type="dxa"/>
          </w:tcPr>
          <w:p w14:paraId="7BCCC608" w14:textId="77777777" w:rsidR="00E306D1" w:rsidRPr="002A398C" w:rsidRDefault="00E306D1" w:rsidP="004F5C0E">
            <w:pPr>
              <w:spacing w:before="120" w:after="120" w:line="276" w:lineRule="auto"/>
              <w:rPr>
                <w:rFonts w:ascii="Arial" w:hAnsi="Arial" w:cs="Arial"/>
                <w:b/>
                <w:sz w:val="24"/>
                <w:szCs w:val="24"/>
              </w:rPr>
            </w:pPr>
            <w:r w:rsidRPr="002A398C">
              <w:rPr>
                <w:rFonts w:ascii="Arial" w:hAnsi="Arial" w:cs="Arial"/>
                <w:b/>
                <w:sz w:val="24"/>
                <w:szCs w:val="24"/>
              </w:rPr>
              <w:t>Declaration of Interest, Fraud, Gifts &amp; Hospitalities; New Shareholder Certificates</w:t>
            </w:r>
          </w:p>
          <w:p w14:paraId="78E1CC7F" w14:textId="25A3BC0F" w:rsidR="00E306D1" w:rsidRPr="002A398C" w:rsidRDefault="00663080" w:rsidP="004F5C0E">
            <w:pPr>
              <w:spacing w:before="120" w:after="120" w:line="276" w:lineRule="auto"/>
              <w:rPr>
                <w:rFonts w:ascii="Arial" w:hAnsi="Arial" w:cs="Arial"/>
                <w:b/>
                <w:sz w:val="24"/>
                <w:szCs w:val="24"/>
              </w:rPr>
            </w:pPr>
            <w:r w:rsidRPr="002A398C">
              <w:rPr>
                <w:rFonts w:ascii="Arial" w:hAnsi="Arial" w:cs="Arial"/>
                <w:sz w:val="24"/>
                <w:szCs w:val="24"/>
              </w:rPr>
              <w:t>There were no declarations of interest, fraud</w:t>
            </w:r>
            <w:r w:rsidR="00934E4E" w:rsidRPr="002A398C">
              <w:rPr>
                <w:rFonts w:ascii="Arial" w:hAnsi="Arial" w:cs="Arial"/>
                <w:sz w:val="24"/>
                <w:szCs w:val="24"/>
              </w:rPr>
              <w:t xml:space="preserve">, </w:t>
            </w:r>
            <w:r w:rsidR="00740D72" w:rsidRPr="002A398C">
              <w:rPr>
                <w:rFonts w:ascii="Arial" w:hAnsi="Arial" w:cs="Arial"/>
                <w:sz w:val="24"/>
                <w:szCs w:val="24"/>
              </w:rPr>
              <w:t>gifts, hospitality</w:t>
            </w:r>
            <w:r w:rsidR="00593D51" w:rsidRPr="002A398C">
              <w:rPr>
                <w:rFonts w:ascii="Arial" w:hAnsi="Arial" w:cs="Arial"/>
                <w:sz w:val="24"/>
                <w:szCs w:val="24"/>
              </w:rPr>
              <w:t xml:space="preserve"> or any new share certificates.</w:t>
            </w:r>
          </w:p>
        </w:tc>
        <w:tc>
          <w:tcPr>
            <w:tcW w:w="992" w:type="dxa"/>
          </w:tcPr>
          <w:p w14:paraId="096F0B8B" w14:textId="77777777" w:rsidR="00E306D1" w:rsidRPr="002A398C" w:rsidRDefault="00E306D1" w:rsidP="004F5C0E">
            <w:pPr>
              <w:spacing w:before="120" w:after="120" w:line="276" w:lineRule="auto"/>
              <w:rPr>
                <w:rFonts w:ascii="Arial" w:hAnsi="Arial" w:cs="Arial"/>
                <w:b/>
                <w:sz w:val="24"/>
                <w:szCs w:val="24"/>
              </w:rPr>
            </w:pPr>
          </w:p>
        </w:tc>
      </w:tr>
      <w:tr w:rsidR="00E306D1" w:rsidRPr="002A398C" w14:paraId="636FDC30" w14:textId="77777777" w:rsidTr="00B4398E">
        <w:trPr>
          <w:trHeight w:val="70"/>
        </w:trPr>
        <w:tc>
          <w:tcPr>
            <w:tcW w:w="851" w:type="dxa"/>
          </w:tcPr>
          <w:p w14:paraId="0DC19C94" w14:textId="778C3791" w:rsidR="00D62E71" w:rsidRPr="002A398C" w:rsidRDefault="00663080" w:rsidP="004F5C0E">
            <w:pPr>
              <w:spacing w:before="120" w:after="120" w:line="276" w:lineRule="auto"/>
              <w:jc w:val="center"/>
              <w:rPr>
                <w:rFonts w:ascii="Arial" w:hAnsi="Arial" w:cs="Arial"/>
                <w:b/>
                <w:sz w:val="24"/>
                <w:szCs w:val="24"/>
              </w:rPr>
            </w:pPr>
            <w:r w:rsidRPr="002A398C">
              <w:rPr>
                <w:rFonts w:ascii="Arial" w:hAnsi="Arial" w:cs="Arial"/>
                <w:b/>
                <w:sz w:val="24"/>
                <w:szCs w:val="24"/>
              </w:rPr>
              <w:t>3</w:t>
            </w:r>
          </w:p>
          <w:p w14:paraId="48776BEE" w14:textId="77777777" w:rsidR="004F5C0E" w:rsidRPr="002A398C" w:rsidRDefault="004F5C0E" w:rsidP="004F5C0E">
            <w:pPr>
              <w:spacing w:before="120" w:after="120" w:line="276" w:lineRule="auto"/>
              <w:jc w:val="center"/>
              <w:rPr>
                <w:rFonts w:ascii="Arial" w:hAnsi="Arial" w:cs="Arial"/>
                <w:b/>
                <w:sz w:val="24"/>
                <w:szCs w:val="24"/>
              </w:rPr>
            </w:pPr>
          </w:p>
          <w:p w14:paraId="2874646D" w14:textId="77777777" w:rsidR="004F5C0E" w:rsidRPr="002A398C" w:rsidRDefault="004F5C0E" w:rsidP="004F5C0E">
            <w:pPr>
              <w:spacing w:before="120" w:after="120" w:line="276" w:lineRule="auto"/>
              <w:jc w:val="center"/>
              <w:rPr>
                <w:rFonts w:ascii="Arial" w:hAnsi="Arial" w:cs="Arial"/>
                <w:b/>
                <w:sz w:val="24"/>
                <w:szCs w:val="24"/>
              </w:rPr>
            </w:pPr>
            <w:r w:rsidRPr="002A398C">
              <w:rPr>
                <w:rFonts w:ascii="Arial" w:hAnsi="Arial" w:cs="Arial"/>
                <w:b/>
                <w:sz w:val="24"/>
                <w:szCs w:val="24"/>
              </w:rPr>
              <w:t>3.1</w:t>
            </w:r>
          </w:p>
          <w:p w14:paraId="143D70B5" w14:textId="77777777" w:rsidR="004F5C0E" w:rsidRPr="002A398C" w:rsidRDefault="004F5C0E" w:rsidP="004F5C0E">
            <w:pPr>
              <w:spacing w:before="120" w:after="120" w:line="276" w:lineRule="auto"/>
              <w:jc w:val="center"/>
              <w:rPr>
                <w:rFonts w:ascii="Arial" w:hAnsi="Arial" w:cs="Arial"/>
                <w:b/>
                <w:sz w:val="24"/>
                <w:szCs w:val="24"/>
              </w:rPr>
            </w:pPr>
          </w:p>
          <w:p w14:paraId="33F70726" w14:textId="77777777" w:rsidR="004F5C0E" w:rsidRPr="002A398C" w:rsidRDefault="004F5C0E" w:rsidP="004F5C0E">
            <w:pPr>
              <w:spacing w:before="120" w:after="120" w:line="276" w:lineRule="auto"/>
              <w:jc w:val="center"/>
              <w:rPr>
                <w:rFonts w:ascii="Arial" w:hAnsi="Arial" w:cs="Arial"/>
                <w:b/>
                <w:sz w:val="24"/>
                <w:szCs w:val="24"/>
              </w:rPr>
            </w:pPr>
          </w:p>
          <w:p w14:paraId="593CA6D1" w14:textId="24D3DB4C" w:rsidR="004F5C0E" w:rsidRPr="002A398C" w:rsidRDefault="004F5C0E" w:rsidP="004F5C0E">
            <w:pPr>
              <w:spacing w:before="120" w:after="120" w:line="276" w:lineRule="auto"/>
              <w:jc w:val="center"/>
              <w:rPr>
                <w:rFonts w:ascii="Arial" w:hAnsi="Arial" w:cs="Arial"/>
                <w:b/>
                <w:sz w:val="24"/>
                <w:szCs w:val="24"/>
              </w:rPr>
            </w:pPr>
            <w:r w:rsidRPr="002A398C">
              <w:rPr>
                <w:rFonts w:ascii="Arial" w:hAnsi="Arial" w:cs="Arial"/>
                <w:b/>
                <w:sz w:val="24"/>
                <w:szCs w:val="24"/>
              </w:rPr>
              <w:t>3.2</w:t>
            </w:r>
          </w:p>
          <w:p w14:paraId="06D8848F" w14:textId="7F01D9A0" w:rsidR="004F5C0E" w:rsidRPr="002A398C" w:rsidRDefault="004F5C0E" w:rsidP="004F5C0E">
            <w:pPr>
              <w:spacing w:before="120" w:after="120" w:line="276" w:lineRule="auto"/>
              <w:jc w:val="center"/>
              <w:rPr>
                <w:rFonts w:ascii="Arial" w:hAnsi="Arial" w:cs="Arial"/>
                <w:b/>
                <w:sz w:val="24"/>
                <w:szCs w:val="24"/>
              </w:rPr>
            </w:pPr>
            <w:r w:rsidRPr="002A398C">
              <w:rPr>
                <w:rFonts w:ascii="Arial" w:hAnsi="Arial" w:cs="Arial"/>
                <w:b/>
                <w:sz w:val="24"/>
                <w:szCs w:val="24"/>
              </w:rPr>
              <w:t>3.3</w:t>
            </w:r>
          </w:p>
          <w:p w14:paraId="3B621341" w14:textId="77777777" w:rsidR="004F5C0E" w:rsidRPr="002A398C" w:rsidRDefault="004F5C0E" w:rsidP="004F5C0E">
            <w:pPr>
              <w:spacing w:before="120" w:after="120" w:line="276" w:lineRule="auto"/>
              <w:jc w:val="center"/>
              <w:rPr>
                <w:rFonts w:ascii="Arial" w:hAnsi="Arial" w:cs="Arial"/>
                <w:b/>
                <w:sz w:val="24"/>
                <w:szCs w:val="24"/>
              </w:rPr>
            </w:pPr>
          </w:p>
          <w:p w14:paraId="57A08287" w14:textId="77777777" w:rsidR="00C46D85" w:rsidRPr="002A398C" w:rsidRDefault="00C46D85" w:rsidP="004F5C0E">
            <w:pPr>
              <w:spacing w:before="120" w:after="120" w:line="276" w:lineRule="auto"/>
              <w:jc w:val="center"/>
              <w:rPr>
                <w:rFonts w:ascii="Arial" w:hAnsi="Arial" w:cs="Arial"/>
                <w:b/>
                <w:sz w:val="24"/>
                <w:szCs w:val="24"/>
              </w:rPr>
            </w:pPr>
          </w:p>
          <w:p w14:paraId="30E2D9E3" w14:textId="62D6E69C" w:rsidR="00C46D85" w:rsidRPr="002A398C" w:rsidRDefault="00C46D85" w:rsidP="004F5C0E">
            <w:pPr>
              <w:spacing w:before="120" w:after="120" w:line="276" w:lineRule="auto"/>
              <w:jc w:val="center"/>
              <w:rPr>
                <w:rFonts w:ascii="Arial" w:hAnsi="Arial" w:cs="Arial"/>
                <w:b/>
                <w:sz w:val="24"/>
                <w:szCs w:val="24"/>
              </w:rPr>
            </w:pPr>
          </w:p>
        </w:tc>
        <w:tc>
          <w:tcPr>
            <w:tcW w:w="7371" w:type="dxa"/>
          </w:tcPr>
          <w:p w14:paraId="20B6F834" w14:textId="701C0DCA" w:rsidR="008C0C07" w:rsidRPr="002A398C" w:rsidRDefault="00E306D1" w:rsidP="004F5C0E">
            <w:pPr>
              <w:spacing w:before="120" w:after="120" w:line="276" w:lineRule="auto"/>
              <w:rPr>
                <w:rFonts w:ascii="Arial" w:hAnsi="Arial" w:cs="Arial"/>
                <w:b/>
                <w:sz w:val="24"/>
                <w:szCs w:val="24"/>
              </w:rPr>
            </w:pPr>
            <w:r w:rsidRPr="002A398C">
              <w:rPr>
                <w:rFonts w:ascii="Arial" w:hAnsi="Arial" w:cs="Arial"/>
                <w:b/>
                <w:sz w:val="24"/>
                <w:szCs w:val="24"/>
              </w:rPr>
              <w:t xml:space="preserve">Matters Arising from Minutes of Meeting held on </w:t>
            </w:r>
            <w:r w:rsidR="00873750" w:rsidRPr="002A398C">
              <w:rPr>
                <w:rFonts w:ascii="Arial" w:hAnsi="Arial" w:cs="Arial"/>
                <w:b/>
                <w:sz w:val="24"/>
                <w:szCs w:val="24"/>
              </w:rPr>
              <w:t>26 June</w:t>
            </w:r>
            <w:r w:rsidR="002F7AC7" w:rsidRPr="002A398C">
              <w:rPr>
                <w:rFonts w:ascii="Arial" w:hAnsi="Arial" w:cs="Arial"/>
                <w:b/>
                <w:sz w:val="24"/>
                <w:szCs w:val="24"/>
              </w:rPr>
              <w:t xml:space="preserve"> </w:t>
            </w:r>
            <w:r w:rsidR="00410F13" w:rsidRPr="002A398C">
              <w:rPr>
                <w:rFonts w:ascii="Arial" w:hAnsi="Arial" w:cs="Arial"/>
                <w:b/>
                <w:sz w:val="24"/>
                <w:szCs w:val="24"/>
              </w:rPr>
              <w:t>2018</w:t>
            </w:r>
          </w:p>
          <w:p w14:paraId="511E5E3A" w14:textId="1511BB7A" w:rsidR="008C0C07" w:rsidRPr="002A398C" w:rsidRDefault="008C0C07" w:rsidP="004F5C0E">
            <w:pPr>
              <w:spacing w:before="120" w:after="120" w:line="276" w:lineRule="auto"/>
              <w:rPr>
                <w:rFonts w:ascii="Arial" w:hAnsi="Arial" w:cs="Arial"/>
                <w:sz w:val="24"/>
                <w:szCs w:val="24"/>
                <w:u w:val="single"/>
              </w:rPr>
            </w:pPr>
            <w:r w:rsidRPr="002A398C">
              <w:rPr>
                <w:rFonts w:ascii="Arial" w:hAnsi="Arial" w:cs="Arial"/>
                <w:sz w:val="24"/>
                <w:szCs w:val="24"/>
                <w:u w:val="single"/>
              </w:rPr>
              <w:t>Accuracy</w:t>
            </w:r>
          </w:p>
          <w:p w14:paraId="4938035D" w14:textId="6BDAEC79" w:rsidR="008C0C07" w:rsidRPr="002A398C" w:rsidRDefault="00873750" w:rsidP="004F5C0E">
            <w:pPr>
              <w:spacing w:before="120" w:after="120" w:line="276" w:lineRule="auto"/>
              <w:rPr>
                <w:rFonts w:ascii="Arial" w:hAnsi="Arial" w:cs="Arial"/>
                <w:sz w:val="24"/>
                <w:szCs w:val="24"/>
              </w:rPr>
            </w:pPr>
            <w:r w:rsidRPr="002A398C">
              <w:rPr>
                <w:rFonts w:ascii="Arial" w:hAnsi="Arial" w:cs="Arial"/>
                <w:sz w:val="24"/>
                <w:szCs w:val="24"/>
              </w:rPr>
              <w:t>Janet Nicholson has been present</w:t>
            </w:r>
          </w:p>
          <w:p w14:paraId="01998F4B" w14:textId="77777777" w:rsidR="008C0C07" w:rsidRPr="002A398C" w:rsidRDefault="008C0C07" w:rsidP="004F5C0E">
            <w:pPr>
              <w:spacing w:before="120" w:after="120" w:line="276" w:lineRule="auto"/>
              <w:rPr>
                <w:rFonts w:ascii="Arial" w:hAnsi="Arial" w:cs="Arial"/>
                <w:sz w:val="24"/>
                <w:szCs w:val="24"/>
              </w:rPr>
            </w:pPr>
            <w:r w:rsidRPr="002A398C">
              <w:rPr>
                <w:rFonts w:ascii="Arial" w:hAnsi="Arial" w:cs="Arial"/>
                <w:sz w:val="24"/>
                <w:szCs w:val="24"/>
              </w:rPr>
              <w:t>Subject to that amendment the minutes were agreed as a correct record.</w:t>
            </w:r>
          </w:p>
          <w:p w14:paraId="6451FA14" w14:textId="37F3CB66" w:rsidR="008C0C07" w:rsidRPr="002A398C" w:rsidRDefault="008C0C07" w:rsidP="004F5C0E">
            <w:pPr>
              <w:spacing w:before="120" w:after="120" w:line="276" w:lineRule="auto"/>
              <w:rPr>
                <w:rFonts w:ascii="Arial" w:hAnsi="Arial" w:cs="Arial"/>
                <w:sz w:val="24"/>
                <w:szCs w:val="24"/>
                <w:u w:val="single"/>
              </w:rPr>
            </w:pPr>
            <w:r w:rsidRPr="002A398C">
              <w:rPr>
                <w:rFonts w:ascii="Arial" w:hAnsi="Arial" w:cs="Arial"/>
                <w:sz w:val="24"/>
                <w:szCs w:val="24"/>
                <w:u w:val="single"/>
              </w:rPr>
              <w:t>Matters Arising</w:t>
            </w:r>
          </w:p>
          <w:p w14:paraId="6DAAC15F" w14:textId="42C4AA2F" w:rsidR="00E306D1" w:rsidRPr="002A398C" w:rsidRDefault="00E306D1" w:rsidP="004F5C0E">
            <w:pPr>
              <w:spacing w:before="120" w:after="120" w:line="276" w:lineRule="auto"/>
              <w:rPr>
                <w:rFonts w:ascii="Arial" w:hAnsi="Arial" w:cs="Arial"/>
                <w:sz w:val="24"/>
                <w:szCs w:val="24"/>
                <w:u w:val="single"/>
              </w:rPr>
            </w:pPr>
            <w:r w:rsidRPr="002A398C">
              <w:rPr>
                <w:rFonts w:ascii="Arial" w:hAnsi="Arial" w:cs="Arial"/>
                <w:sz w:val="24"/>
                <w:szCs w:val="24"/>
                <w:u w:val="single"/>
              </w:rPr>
              <w:t>Action Points</w:t>
            </w:r>
          </w:p>
          <w:p w14:paraId="555E4B54" w14:textId="34F04D7D" w:rsidR="00C46D85" w:rsidRPr="002A398C" w:rsidRDefault="00C46D85" w:rsidP="008E126F">
            <w:pPr>
              <w:pStyle w:val="ListParagraph"/>
              <w:numPr>
                <w:ilvl w:val="0"/>
                <w:numId w:val="1"/>
              </w:numPr>
              <w:spacing w:before="120" w:after="120" w:line="276" w:lineRule="auto"/>
              <w:rPr>
                <w:rFonts w:ascii="Arial" w:hAnsi="Arial" w:cs="Arial"/>
                <w:sz w:val="24"/>
                <w:szCs w:val="24"/>
              </w:rPr>
            </w:pPr>
            <w:r w:rsidRPr="002A398C">
              <w:rPr>
                <w:rFonts w:ascii="Arial" w:hAnsi="Arial" w:cs="Arial"/>
                <w:sz w:val="24"/>
                <w:szCs w:val="24"/>
              </w:rPr>
              <w:t>Training re ASB. SO to discuss with MS(1)</w:t>
            </w:r>
          </w:p>
          <w:p w14:paraId="1D7CA817" w14:textId="47741B87" w:rsidR="00C46D85" w:rsidRPr="002A398C" w:rsidRDefault="00C46D85" w:rsidP="008E126F">
            <w:pPr>
              <w:pStyle w:val="ListParagraph"/>
              <w:numPr>
                <w:ilvl w:val="0"/>
                <w:numId w:val="1"/>
              </w:numPr>
              <w:spacing w:before="120" w:after="120" w:line="276" w:lineRule="auto"/>
              <w:rPr>
                <w:rFonts w:ascii="Arial" w:hAnsi="Arial" w:cs="Arial"/>
                <w:sz w:val="24"/>
                <w:szCs w:val="24"/>
              </w:rPr>
            </w:pPr>
            <w:r w:rsidRPr="002A398C">
              <w:rPr>
                <w:rFonts w:ascii="Arial" w:hAnsi="Arial" w:cs="Arial"/>
                <w:sz w:val="24"/>
                <w:szCs w:val="24"/>
              </w:rPr>
              <w:t xml:space="preserve">Board Appraisals – </w:t>
            </w:r>
            <w:r w:rsidR="008C0C07" w:rsidRPr="002A398C">
              <w:rPr>
                <w:rFonts w:ascii="Arial" w:hAnsi="Arial" w:cs="Arial"/>
                <w:sz w:val="24"/>
                <w:szCs w:val="24"/>
              </w:rPr>
              <w:t>2 dates to be</w:t>
            </w:r>
            <w:r w:rsidRPr="002A398C">
              <w:rPr>
                <w:rFonts w:ascii="Arial" w:hAnsi="Arial" w:cs="Arial"/>
                <w:sz w:val="24"/>
                <w:szCs w:val="24"/>
              </w:rPr>
              <w:t xml:space="preserve"> arranged</w:t>
            </w:r>
          </w:p>
          <w:p w14:paraId="519D497A" w14:textId="1A189B66" w:rsidR="009B47FF" w:rsidRPr="002A398C" w:rsidRDefault="009B47FF" w:rsidP="008E126F">
            <w:pPr>
              <w:pStyle w:val="ListParagraph"/>
              <w:numPr>
                <w:ilvl w:val="0"/>
                <w:numId w:val="1"/>
              </w:numPr>
              <w:spacing w:before="120" w:after="120" w:line="276" w:lineRule="auto"/>
              <w:rPr>
                <w:rFonts w:ascii="Arial" w:hAnsi="Arial" w:cs="Arial"/>
                <w:sz w:val="24"/>
                <w:szCs w:val="24"/>
              </w:rPr>
            </w:pPr>
            <w:r w:rsidRPr="002A398C">
              <w:rPr>
                <w:rFonts w:ascii="Arial" w:hAnsi="Arial" w:cs="Arial"/>
                <w:sz w:val="24"/>
                <w:szCs w:val="24"/>
              </w:rPr>
              <w:t>Planned Maintenance Report September</w:t>
            </w:r>
          </w:p>
          <w:p w14:paraId="543204DE" w14:textId="5D2618C4" w:rsidR="00A05AD1" w:rsidRPr="002A398C" w:rsidRDefault="001C0F31" w:rsidP="008E126F">
            <w:pPr>
              <w:pStyle w:val="ListParagraph"/>
              <w:numPr>
                <w:ilvl w:val="0"/>
                <w:numId w:val="1"/>
              </w:numPr>
              <w:spacing w:before="120" w:after="120" w:line="276" w:lineRule="auto"/>
              <w:rPr>
                <w:rFonts w:ascii="Arial" w:hAnsi="Arial" w:cs="Arial"/>
                <w:sz w:val="24"/>
                <w:szCs w:val="24"/>
              </w:rPr>
            </w:pPr>
            <w:r w:rsidRPr="002A398C">
              <w:rPr>
                <w:rFonts w:ascii="Arial" w:hAnsi="Arial" w:cs="Arial"/>
                <w:sz w:val="24"/>
                <w:szCs w:val="24"/>
              </w:rPr>
              <w:t>Board door knocking to be completed by end of September</w:t>
            </w:r>
          </w:p>
        </w:tc>
        <w:tc>
          <w:tcPr>
            <w:tcW w:w="992" w:type="dxa"/>
          </w:tcPr>
          <w:p w14:paraId="1DF1A680" w14:textId="77777777" w:rsidR="00E306D1" w:rsidRPr="002A398C" w:rsidRDefault="00E306D1" w:rsidP="004F5C0E">
            <w:pPr>
              <w:spacing w:before="120" w:line="276" w:lineRule="auto"/>
              <w:rPr>
                <w:rFonts w:ascii="Arial" w:hAnsi="Arial" w:cs="Arial"/>
                <w:sz w:val="24"/>
                <w:szCs w:val="24"/>
              </w:rPr>
            </w:pPr>
          </w:p>
          <w:p w14:paraId="5A8D2B8E" w14:textId="77777777" w:rsidR="00E306D1" w:rsidRPr="002A398C" w:rsidRDefault="00E306D1" w:rsidP="004F5C0E">
            <w:pPr>
              <w:spacing w:before="120" w:line="276" w:lineRule="auto"/>
              <w:rPr>
                <w:rFonts w:ascii="Arial" w:hAnsi="Arial" w:cs="Arial"/>
                <w:b/>
                <w:sz w:val="24"/>
                <w:szCs w:val="24"/>
              </w:rPr>
            </w:pPr>
          </w:p>
          <w:p w14:paraId="74CCC31F" w14:textId="77777777" w:rsidR="00E306D1" w:rsidRPr="002A398C" w:rsidRDefault="00E306D1" w:rsidP="004F5C0E">
            <w:pPr>
              <w:spacing w:before="120" w:line="276" w:lineRule="auto"/>
              <w:rPr>
                <w:rFonts w:ascii="Arial" w:hAnsi="Arial" w:cs="Arial"/>
                <w:b/>
                <w:sz w:val="24"/>
                <w:szCs w:val="24"/>
              </w:rPr>
            </w:pPr>
          </w:p>
          <w:p w14:paraId="411A2CD8" w14:textId="77777777" w:rsidR="00E306D1" w:rsidRPr="002A398C" w:rsidRDefault="00E306D1" w:rsidP="004F5C0E">
            <w:pPr>
              <w:spacing w:before="120" w:line="276" w:lineRule="auto"/>
              <w:jc w:val="center"/>
              <w:rPr>
                <w:rFonts w:ascii="Arial" w:hAnsi="Arial" w:cs="Arial"/>
                <w:b/>
                <w:sz w:val="24"/>
                <w:szCs w:val="24"/>
              </w:rPr>
            </w:pPr>
          </w:p>
          <w:p w14:paraId="5CD51E29" w14:textId="77777777" w:rsidR="00185F95" w:rsidRPr="002A398C" w:rsidRDefault="00185F95" w:rsidP="004F5C0E">
            <w:pPr>
              <w:spacing w:before="120" w:line="276" w:lineRule="auto"/>
              <w:rPr>
                <w:rFonts w:ascii="Arial" w:hAnsi="Arial" w:cs="Arial"/>
                <w:b/>
                <w:sz w:val="24"/>
                <w:szCs w:val="24"/>
              </w:rPr>
            </w:pPr>
          </w:p>
          <w:p w14:paraId="7C43299D" w14:textId="77777777" w:rsidR="009E690C" w:rsidRPr="002A398C" w:rsidRDefault="009E690C" w:rsidP="004F5C0E">
            <w:pPr>
              <w:spacing w:before="120" w:line="276" w:lineRule="auto"/>
              <w:rPr>
                <w:rFonts w:ascii="Arial" w:hAnsi="Arial" w:cs="Arial"/>
                <w:b/>
                <w:sz w:val="24"/>
                <w:szCs w:val="24"/>
              </w:rPr>
            </w:pPr>
          </w:p>
          <w:p w14:paraId="37A0589B" w14:textId="77777777" w:rsidR="00D679D8" w:rsidRPr="002A398C" w:rsidRDefault="00D679D8" w:rsidP="004F5C0E">
            <w:pPr>
              <w:spacing w:before="120" w:line="276" w:lineRule="auto"/>
              <w:rPr>
                <w:rFonts w:ascii="Arial" w:hAnsi="Arial" w:cs="Arial"/>
                <w:b/>
                <w:sz w:val="24"/>
                <w:szCs w:val="24"/>
              </w:rPr>
            </w:pPr>
          </w:p>
          <w:p w14:paraId="7DCE03AC" w14:textId="1EEF413E" w:rsidR="00D679D8" w:rsidRPr="002A398C" w:rsidRDefault="00D679D8" w:rsidP="004F5C0E">
            <w:pPr>
              <w:spacing w:before="120" w:line="276" w:lineRule="auto"/>
              <w:rPr>
                <w:rFonts w:ascii="Arial" w:hAnsi="Arial" w:cs="Arial"/>
                <w:b/>
                <w:sz w:val="24"/>
                <w:szCs w:val="24"/>
              </w:rPr>
            </w:pPr>
          </w:p>
        </w:tc>
      </w:tr>
      <w:tr w:rsidR="009B47FF" w:rsidRPr="002A398C" w14:paraId="366E7DD8" w14:textId="77777777" w:rsidTr="00B4398E">
        <w:trPr>
          <w:trHeight w:val="70"/>
        </w:trPr>
        <w:tc>
          <w:tcPr>
            <w:tcW w:w="851" w:type="dxa"/>
          </w:tcPr>
          <w:p w14:paraId="2BA05878" w14:textId="1D7266E7" w:rsidR="009B47FF" w:rsidRPr="002A398C" w:rsidRDefault="009B47FF" w:rsidP="004F5C0E">
            <w:pPr>
              <w:spacing w:before="120" w:after="120" w:line="276" w:lineRule="auto"/>
              <w:jc w:val="center"/>
              <w:rPr>
                <w:rFonts w:ascii="Arial" w:hAnsi="Arial" w:cs="Arial"/>
                <w:b/>
                <w:sz w:val="24"/>
                <w:szCs w:val="24"/>
              </w:rPr>
            </w:pPr>
            <w:r w:rsidRPr="002A398C">
              <w:rPr>
                <w:rFonts w:ascii="Arial" w:hAnsi="Arial" w:cs="Arial"/>
                <w:b/>
                <w:sz w:val="24"/>
                <w:szCs w:val="24"/>
              </w:rPr>
              <w:lastRenderedPageBreak/>
              <w:t>4</w:t>
            </w:r>
          </w:p>
          <w:p w14:paraId="302E11C7" w14:textId="77777777" w:rsidR="009B47FF" w:rsidRPr="002A398C" w:rsidRDefault="009B47FF" w:rsidP="004F5C0E">
            <w:pPr>
              <w:spacing w:before="120" w:after="120" w:line="276" w:lineRule="auto"/>
              <w:jc w:val="center"/>
              <w:rPr>
                <w:rFonts w:ascii="Arial" w:hAnsi="Arial" w:cs="Arial"/>
                <w:b/>
                <w:sz w:val="24"/>
                <w:szCs w:val="24"/>
              </w:rPr>
            </w:pPr>
            <w:r w:rsidRPr="002A398C">
              <w:rPr>
                <w:rFonts w:ascii="Arial" w:hAnsi="Arial" w:cs="Arial"/>
                <w:b/>
                <w:sz w:val="24"/>
                <w:szCs w:val="24"/>
              </w:rPr>
              <w:t>4.1</w:t>
            </w:r>
          </w:p>
          <w:p w14:paraId="726CC1AD" w14:textId="77777777" w:rsidR="006D5861" w:rsidRPr="002A398C" w:rsidRDefault="006D5861" w:rsidP="004F5C0E">
            <w:pPr>
              <w:spacing w:before="120" w:after="120" w:line="276" w:lineRule="auto"/>
              <w:jc w:val="center"/>
              <w:rPr>
                <w:rFonts w:ascii="Arial" w:hAnsi="Arial" w:cs="Arial"/>
                <w:b/>
                <w:sz w:val="24"/>
                <w:szCs w:val="24"/>
              </w:rPr>
            </w:pPr>
          </w:p>
          <w:p w14:paraId="514F0780" w14:textId="77777777" w:rsidR="006D5861" w:rsidRPr="002A398C" w:rsidRDefault="006D5861" w:rsidP="004F5C0E">
            <w:pPr>
              <w:spacing w:before="120" w:after="120" w:line="276" w:lineRule="auto"/>
              <w:jc w:val="center"/>
              <w:rPr>
                <w:rFonts w:ascii="Arial" w:hAnsi="Arial" w:cs="Arial"/>
                <w:b/>
                <w:sz w:val="24"/>
                <w:szCs w:val="24"/>
              </w:rPr>
            </w:pPr>
          </w:p>
          <w:p w14:paraId="5FDFAADD" w14:textId="77777777" w:rsidR="006D5861" w:rsidRPr="002A398C" w:rsidRDefault="006D5861" w:rsidP="004F5C0E">
            <w:pPr>
              <w:spacing w:before="120" w:after="120" w:line="276" w:lineRule="auto"/>
              <w:jc w:val="center"/>
              <w:rPr>
                <w:rFonts w:ascii="Arial" w:hAnsi="Arial" w:cs="Arial"/>
                <w:b/>
                <w:sz w:val="24"/>
                <w:szCs w:val="24"/>
              </w:rPr>
            </w:pPr>
            <w:r w:rsidRPr="002A398C">
              <w:rPr>
                <w:rFonts w:ascii="Arial" w:hAnsi="Arial" w:cs="Arial"/>
                <w:b/>
                <w:sz w:val="24"/>
                <w:szCs w:val="24"/>
              </w:rPr>
              <w:t>4.2</w:t>
            </w:r>
          </w:p>
          <w:p w14:paraId="0F6D58DB" w14:textId="77777777" w:rsidR="006D5861" w:rsidRPr="002A398C" w:rsidRDefault="006D5861" w:rsidP="004F5C0E">
            <w:pPr>
              <w:spacing w:before="120" w:after="120" w:line="276" w:lineRule="auto"/>
              <w:jc w:val="center"/>
              <w:rPr>
                <w:rFonts w:ascii="Arial" w:hAnsi="Arial" w:cs="Arial"/>
                <w:b/>
                <w:sz w:val="24"/>
                <w:szCs w:val="24"/>
              </w:rPr>
            </w:pPr>
          </w:p>
          <w:p w14:paraId="70F673F7" w14:textId="77777777" w:rsidR="006D5861" w:rsidRPr="002A398C" w:rsidRDefault="006D5861" w:rsidP="004F5C0E">
            <w:pPr>
              <w:spacing w:before="120" w:after="120" w:line="276" w:lineRule="auto"/>
              <w:jc w:val="center"/>
              <w:rPr>
                <w:rFonts w:ascii="Arial" w:hAnsi="Arial" w:cs="Arial"/>
                <w:b/>
                <w:sz w:val="24"/>
                <w:szCs w:val="24"/>
              </w:rPr>
            </w:pPr>
          </w:p>
          <w:p w14:paraId="39CBC397" w14:textId="77777777" w:rsidR="006D5861" w:rsidRPr="002A398C" w:rsidRDefault="006D5861" w:rsidP="004F5C0E">
            <w:pPr>
              <w:spacing w:before="120" w:after="120" w:line="276" w:lineRule="auto"/>
              <w:jc w:val="center"/>
              <w:rPr>
                <w:rFonts w:ascii="Arial" w:hAnsi="Arial" w:cs="Arial"/>
                <w:b/>
                <w:sz w:val="24"/>
                <w:szCs w:val="24"/>
              </w:rPr>
            </w:pPr>
            <w:r w:rsidRPr="002A398C">
              <w:rPr>
                <w:rFonts w:ascii="Arial" w:hAnsi="Arial" w:cs="Arial"/>
                <w:b/>
                <w:sz w:val="24"/>
                <w:szCs w:val="24"/>
              </w:rPr>
              <w:t>4.3</w:t>
            </w:r>
          </w:p>
          <w:p w14:paraId="0808AC1E" w14:textId="77777777" w:rsidR="006D5861" w:rsidRPr="002A398C" w:rsidRDefault="006D5861" w:rsidP="004F5C0E">
            <w:pPr>
              <w:spacing w:before="120" w:after="120" w:line="276" w:lineRule="auto"/>
              <w:jc w:val="center"/>
              <w:rPr>
                <w:rFonts w:ascii="Arial" w:hAnsi="Arial" w:cs="Arial"/>
                <w:b/>
                <w:sz w:val="24"/>
                <w:szCs w:val="24"/>
              </w:rPr>
            </w:pPr>
          </w:p>
          <w:p w14:paraId="4FBFA049" w14:textId="77777777" w:rsidR="006D5861" w:rsidRPr="002A398C" w:rsidRDefault="006D5861" w:rsidP="004F5C0E">
            <w:pPr>
              <w:spacing w:before="120" w:after="120" w:line="276" w:lineRule="auto"/>
              <w:jc w:val="center"/>
              <w:rPr>
                <w:rFonts w:ascii="Arial" w:hAnsi="Arial" w:cs="Arial"/>
                <w:b/>
                <w:sz w:val="24"/>
                <w:szCs w:val="24"/>
              </w:rPr>
            </w:pPr>
            <w:r w:rsidRPr="002A398C">
              <w:rPr>
                <w:rFonts w:ascii="Arial" w:hAnsi="Arial" w:cs="Arial"/>
                <w:b/>
                <w:sz w:val="24"/>
                <w:szCs w:val="24"/>
              </w:rPr>
              <w:t>4.4</w:t>
            </w:r>
          </w:p>
          <w:p w14:paraId="74FB92CD" w14:textId="77777777" w:rsidR="006D5861" w:rsidRPr="002A398C" w:rsidRDefault="006D5861" w:rsidP="004F5C0E">
            <w:pPr>
              <w:spacing w:before="120" w:after="120" w:line="276" w:lineRule="auto"/>
              <w:jc w:val="center"/>
              <w:rPr>
                <w:rFonts w:ascii="Arial" w:hAnsi="Arial" w:cs="Arial"/>
                <w:b/>
                <w:sz w:val="24"/>
                <w:szCs w:val="24"/>
              </w:rPr>
            </w:pPr>
          </w:p>
          <w:p w14:paraId="723BBD5A" w14:textId="77777777" w:rsidR="006D5861" w:rsidRPr="002A398C" w:rsidRDefault="006D5861" w:rsidP="004F5C0E">
            <w:pPr>
              <w:spacing w:before="120" w:after="120" w:line="276" w:lineRule="auto"/>
              <w:jc w:val="center"/>
              <w:rPr>
                <w:rFonts w:ascii="Arial" w:hAnsi="Arial" w:cs="Arial"/>
                <w:b/>
                <w:sz w:val="24"/>
                <w:szCs w:val="24"/>
              </w:rPr>
            </w:pPr>
          </w:p>
          <w:p w14:paraId="78DC21B3" w14:textId="77777777" w:rsidR="006D5861" w:rsidRPr="002A398C" w:rsidRDefault="006D5861" w:rsidP="004F5C0E">
            <w:pPr>
              <w:spacing w:before="120" w:after="120" w:line="276" w:lineRule="auto"/>
              <w:jc w:val="center"/>
              <w:rPr>
                <w:rFonts w:ascii="Arial" w:hAnsi="Arial" w:cs="Arial"/>
                <w:b/>
                <w:sz w:val="24"/>
                <w:szCs w:val="24"/>
              </w:rPr>
            </w:pPr>
            <w:r w:rsidRPr="002A398C">
              <w:rPr>
                <w:rFonts w:ascii="Arial" w:hAnsi="Arial" w:cs="Arial"/>
                <w:b/>
                <w:sz w:val="24"/>
                <w:szCs w:val="24"/>
              </w:rPr>
              <w:t>4.5</w:t>
            </w:r>
          </w:p>
          <w:p w14:paraId="5A58B3D9" w14:textId="3FAB30E5" w:rsidR="006D5861" w:rsidRPr="002A398C" w:rsidRDefault="006D5861" w:rsidP="004F5C0E">
            <w:pPr>
              <w:spacing w:before="120" w:after="120" w:line="276" w:lineRule="auto"/>
              <w:jc w:val="center"/>
              <w:rPr>
                <w:rFonts w:ascii="Arial" w:hAnsi="Arial" w:cs="Arial"/>
                <w:b/>
                <w:sz w:val="24"/>
                <w:szCs w:val="24"/>
              </w:rPr>
            </w:pPr>
            <w:r w:rsidRPr="002A398C">
              <w:rPr>
                <w:rFonts w:ascii="Arial" w:hAnsi="Arial" w:cs="Arial"/>
                <w:b/>
                <w:sz w:val="24"/>
                <w:szCs w:val="24"/>
              </w:rPr>
              <w:t>4.6</w:t>
            </w:r>
          </w:p>
          <w:p w14:paraId="1AB2313E" w14:textId="416EABDD" w:rsidR="006D5861" w:rsidRPr="002A398C" w:rsidRDefault="006D5861" w:rsidP="004F5C0E">
            <w:pPr>
              <w:spacing w:before="120" w:after="120" w:line="276" w:lineRule="auto"/>
              <w:jc w:val="center"/>
              <w:rPr>
                <w:rFonts w:ascii="Arial" w:hAnsi="Arial" w:cs="Arial"/>
                <w:b/>
                <w:sz w:val="24"/>
                <w:szCs w:val="24"/>
              </w:rPr>
            </w:pPr>
          </w:p>
        </w:tc>
        <w:tc>
          <w:tcPr>
            <w:tcW w:w="7371" w:type="dxa"/>
          </w:tcPr>
          <w:p w14:paraId="7C462FAF" w14:textId="77777777" w:rsidR="009B47FF" w:rsidRPr="002A398C" w:rsidRDefault="009B47FF" w:rsidP="004F5C0E">
            <w:pPr>
              <w:spacing w:before="120" w:after="120" w:line="276" w:lineRule="auto"/>
              <w:rPr>
                <w:rFonts w:ascii="Arial" w:hAnsi="Arial" w:cs="Arial"/>
                <w:b/>
                <w:sz w:val="24"/>
                <w:szCs w:val="24"/>
              </w:rPr>
            </w:pPr>
            <w:r w:rsidRPr="002A398C">
              <w:rPr>
                <w:rFonts w:ascii="Arial" w:hAnsi="Arial" w:cs="Arial"/>
                <w:b/>
                <w:sz w:val="24"/>
                <w:szCs w:val="24"/>
              </w:rPr>
              <w:t>Presentation by Brixton Energy</w:t>
            </w:r>
          </w:p>
          <w:p w14:paraId="2BBF6231" w14:textId="24763B45" w:rsidR="009B47FF" w:rsidRPr="002A398C" w:rsidRDefault="009B47FF" w:rsidP="004F5C0E">
            <w:pPr>
              <w:spacing w:before="120" w:after="120" w:line="276" w:lineRule="auto"/>
              <w:rPr>
                <w:rFonts w:ascii="Arial" w:hAnsi="Arial" w:cs="Arial"/>
                <w:sz w:val="24"/>
                <w:szCs w:val="24"/>
              </w:rPr>
            </w:pPr>
            <w:r w:rsidRPr="002A398C">
              <w:rPr>
                <w:rFonts w:ascii="Arial" w:hAnsi="Arial" w:cs="Arial"/>
                <w:sz w:val="24"/>
                <w:szCs w:val="24"/>
              </w:rPr>
              <w:t xml:space="preserve">Jack Dangerfield from the Brixton Energy Co-op </w:t>
            </w:r>
            <w:r w:rsidR="00A277E7" w:rsidRPr="002A398C">
              <w:rPr>
                <w:rFonts w:ascii="Arial" w:hAnsi="Arial" w:cs="Arial"/>
                <w:sz w:val="24"/>
                <w:szCs w:val="24"/>
              </w:rPr>
              <w:t>reported on the Energy Local Roupell Park initiative a joint venture between Brixton Energy, 10:10 and RPRMO.</w:t>
            </w:r>
          </w:p>
          <w:p w14:paraId="66CC8647" w14:textId="642DDDB0" w:rsidR="00A277E7" w:rsidRPr="002A398C" w:rsidRDefault="00A277E7" w:rsidP="004F5C0E">
            <w:pPr>
              <w:spacing w:before="120" w:after="120" w:line="276" w:lineRule="auto"/>
              <w:rPr>
                <w:rFonts w:ascii="Arial" w:hAnsi="Arial" w:cs="Arial"/>
                <w:sz w:val="24"/>
                <w:szCs w:val="24"/>
              </w:rPr>
            </w:pPr>
            <w:r w:rsidRPr="002A398C">
              <w:rPr>
                <w:rFonts w:ascii="Arial" w:hAnsi="Arial" w:cs="Arial"/>
                <w:sz w:val="24"/>
                <w:szCs w:val="24"/>
              </w:rPr>
              <w:t>The current Solar panels did not directly benefit residents in terms of cost savings. The project was designed to allow people to benefit from the savings made through the creation of an energy club. This could deliver savings of up to 20%.</w:t>
            </w:r>
          </w:p>
          <w:p w14:paraId="192DD4FE" w14:textId="170451FB" w:rsidR="00A277E7" w:rsidRPr="002A398C" w:rsidRDefault="00A277E7" w:rsidP="004F5C0E">
            <w:pPr>
              <w:spacing w:before="120" w:after="120" w:line="276" w:lineRule="auto"/>
              <w:rPr>
                <w:rFonts w:ascii="Arial" w:hAnsi="Arial" w:cs="Arial"/>
                <w:sz w:val="24"/>
                <w:szCs w:val="24"/>
              </w:rPr>
            </w:pPr>
            <w:r w:rsidRPr="002A398C">
              <w:rPr>
                <w:rFonts w:ascii="Arial" w:hAnsi="Arial" w:cs="Arial"/>
                <w:sz w:val="24"/>
                <w:szCs w:val="24"/>
              </w:rPr>
              <w:t xml:space="preserve">Participants would need to switch to a smart meter and supplier to Co-op energy. However </w:t>
            </w:r>
            <w:r w:rsidR="006D5861" w:rsidRPr="002A398C">
              <w:rPr>
                <w:rFonts w:ascii="Arial" w:hAnsi="Arial" w:cs="Arial"/>
                <w:sz w:val="24"/>
                <w:szCs w:val="24"/>
              </w:rPr>
              <w:t xml:space="preserve">residents using </w:t>
            </w:r>
            <w:r w:rsidRPr="002A398C">
              <w:rPr>
                <w:rFonts w:ascii="Arial" w:hAnsi="Arial" w:cs="Arial"/>
                <w:sz w:val="24"/>
                <w:szCs w:val="24"/>
              </w:rPr>
              <w:t xml:space="preserve">pre-paid meters could not </w:t>
            </w:r>
            <w:r w:rsidR="006D5861" w:rsidRPr="002A398C">
              <w:rPr>
                <w:rFonts w:ascii="Arial" w:hAnsi="Arial" w:cs="Arial"/>
                <w:sz w:val="24"/>
                <w:szCs w:val="24"/>
              </w:rPr>
              <w:t>take part due to technical issues.</w:t>
            </w:r>
          </w:p>
          <w:p w14:paraId="4E9E95CF" w14:textId="77777777" w:rsidR="00A277E7" w:rsidRPr="002A398C" w:rsidRDefault="00A277E7" w:rsidP="004F5C0E">
            <w:pPr>
              <w:spacing w:before="120" w:after="120" w:line="276" w:lineRule="auto"/>
              <w:rPr>
                <w:rFonts w:ascii="Arial" w:hAnsi="Arial" w:cs="Arial"/>
                <w:sz w:val="24"/>
                <w:szCs w:val="24"/>
              </w:rPr>
            </w:pPr>
            <w:r w:rsidRPr="002A398C">
              <w:rPr>
                <w:rFonts w:ascii="Arial" w:hAnsi="Arial" w:cs="Arial"/>
                <w:sz w:val="24"/>
                <w:szCs w:val="24"/>
              </w:rPr>
              <w:t>The aim was to recruit up to 30 households. 11 had already expressed and interest. Jack asked that the Board promote the initiative.</w:t>
            </w:r>
          </w:p>
          <w:p w14:paraId="34E5FD1E" w14:textId="5C865944" w:rsidR="00A277E7" w:rsidRPr="002A398C" w:rsidRDefault="006D5861" w:rsidP="004F5C0E">
            <w:pPr>
              <w:spacing w:before="120" w:after="120" w:line="276" w:lineRule="auto"/>
              <w:rPr>
                <w:rFonts w:ascii="Arial" w:hAnsi="Arial" w:cs="Arial"/>
                <w:sz w:val="24"/>
                <w:szCs w:val="24"/>
              </w:rPr>
            </w:pPr>
            <w:r w:rsidRPr="002A398C">
              <w:rPr>
                <w:rFonts w:ascii="Arial" w:hAnsi="Arial" w:cs="Arial"/>
                <w:sz w:val="24"/>
                <w:szCs w:val="24"/>
              </w:rPr>
              <w:t xml:space="preserve">The scheme should go live in October. Ongoing support would be given to participants throughout the process. </w:t>
            </w:r>
          </w:p>
          <w:p w14:paraId="4117C9A7" w14:textId="7513CBFD" w:rsidR="009B47FF" w:rsidRPr="002A398C" w:rsidRDefault="006D5861" w:rsidP="006D5861">
            <w:pPr>
              <w:spacing w:before="120" w:after="120" w:line="276" w:lineRule="auto"/>
              <w:rPr>
                <w:rFonts w:ascii="Arial" w:hAnsi="Arial" w:cs="Arial"/>
                <w:sz w:val="24"/>
                <w:szCs w:val="24"/>
              </w:rPr>
            </w:pPr>
            <w:proofErr w:type="gramStart"/>
            <w:r w:rsidRPr="002A398C">
              <w:rPr>
                <w:rFonts w:ascii="Arial" w:hAnsi="Arial" w:cs="Arial"/>
                <w:sz w:val="24"/>
                <w:szCs w:val="24"/>
              </w:rPr>
              <w:t>MS(</w:t>
            </w:r>
            <w:proofErr w:type="gramEnd"/>
            <w:r w:rsidRPr="002A398C">
              <w:rPr>
                <w:rFonts w:ascii="Arial" w:hAnsi="Arial" w:cs="Arial"/>
                <w:sz w:val="24"/>
                <w:szCs w:val="24"/>
              </w:rPr>
              <w:t>1) asked that RPRMO promote the scheme via the website, notice boards and the newsletter and requested feedback on the project to the January meeting.</w:t>
            </w:r>
          </w:p>
        </w:tc>
        <w:tc>
          <w:tcPr>
            <w:tcW w:w="992" w:type="dxa"/>
          </w:tcPr>
          <w:p w14:paraId="489FD300" w14:textId="77777777" w:rsidR="009B47FF" w:rsidRPr="002A398C" w:rsidRDefault="009B47FF" w:rsidP="004F5C0E">
            <w:pPr>
              <w:spacing w:before="120" w:line="276" w:lineRule="auto"/>
              <w:rPr>
                <w:rFonts w:ascii="Arial" w:hAnsi="Arial" w:cs="Arial"/>
                <w:sz w:val="24"/>
                <w:szCs w:val="24"/>
              </w:rPr>
            </w:pPr>
          </w:p>
        </w:tc>
      </w:tr>
      <w:tr w:rsidR="006D5861" w:rsidRPr="002A398C" w14:paraId="5A98BA40" w14:textId="77777777" w:rsidTr="00B4398E">
        <w:trPr>
          <w:trHeight w:val="70"/>
        </w:trPr>
        <w:tc>
          <w:tcPr>
            <w:tcW w:w="851" w:type="dxa"/>
          </w:tcPr>
          <w:p w14:paraId="738B7E78" w14:textId="126C9D01" w:rsidR="006D5861" w:rsidRPr="002A398C" w:rsidRDefault="006D5861" w:rsidP="004F5C0E">
            <w:pPr>
              <w:spacing w:before="120" w:after="120" w:line="276" w:lineRule="auto"/>
              <w:jc w:val="center"/>
              <w:rPr>
                <w:rFonts w:ascii="Arial" w:hAnsi="Arial" w:cs="Arial"/>
                <w:b/>
                <w:sz w:val="24"/>
                <w:szCs w:val="24"/>
              </w:rPr>
            </w:pPr>
            <w:r w:rsidRPr="002A398C">
              <w:rPr>
                <w:rFonts w:ascii="Arial" w:hAnsi="Arial" w:cs="Arial"/>
                <w:b/>
                <w:sz w:val="24"/>
                <w:szCs w:val="24"/>
              </w:rPr>
              <w:t>5</w:t>
            </w:r>
          </w:p>
          <w:p w14:paraId="497FA853" w14:textId="77777777" w:rsidR="006D5861" w:rsidRPr="002A398C" w:rsidRDefault="006D5861" w:rsidP="004F5C0E">
            <w:pPr>
              <w:spacing w:before="120" w:after="120" w:line="276" w:lineRule="auto"/>
              <w:jc w:val="center"/>
              <w:rPr>
                <w:rFonts w:ascii="Arial" w:hAnsi="Arial" w:cs="Arial"/>
                <w:b/>
                <w:sz w:val="24"/>
                <w:szCs w:val="24"/>
              </w:rPr>
            </w:pPr>
            <w:r w:rsidRPr="002A398C">
              <w:rPr>
                <w:rFonts w:ascii="Arial" w:hAnsi="Arial" w:cs="Arial"/>
                <w:b/>
                <w:sz w:val="24"/>
                <w:szCs w:val="24"/>
              </w:rPr>
              <w:t>5.1</w:t>
            </w:r>
          </w:p>
          <w:p w14:paraId="7E592784" w14:textId="77777777" w:rsidR="006D5861" w:rsidRPr="002A398C" w:rsidRDefault="006D5861" w:rsidP="004F5C0E">
            <w:pPr>
              <w:spacing w:before="120" w:after="120" w:line="276" w:lineRule="auto"/>
              <w:jc w:val="center"/>
              <w:rPr>
                <w:rFonts w:ascii="Arial" w:hAnsi="Arial" w:cs="Arial"/>
                <w:b/>
                <w:sz w:val="24"/>
                <w:szCs w:val="24"/>
              </w:rPr>
            </w:pPr>
            <w:r w:rsidRPr="002A398C">
              <w:rPr>
                <w:rFonts w:ascii="Arial" w:hAnsi="Arial" w:cs="Arial"/>
                <w:b/>
                <w:sz w:val="24"/>
                <w:szCs w:val="24"/>
              </w:rPr>
              <w:t>5.2</w:t>
            </w:r>
          </w:p>
          <w:p w14:paraId="6F00BF1C" w14:textId="77777777" w:rsidR="006D5861" w:rsidRPr="002A398C" w:rsidRDefault="006D5861" w:rsidP="004F5C0E">
            <w:pPr>
              <w:spacing w:before="120" w:after="120" w:line="276" w:lineRule="auto"/>
              <w:jc w:val="center"/>
              <w:rPr>
                <w:rFonts w:ascii="Arial" w:hAnsi="Arial" w:cs="Arial"/>
                <w:b/>
                <w:sz w:val="24"/>
                <w:szCs w:val="24"/>
              </w:rPr>
            </w:pPr>
          </w:p>
          <w:p w14:paraId="0AB078D5" w14:textId="77777777" w:rsidR="006D5861" w:rsidRPr="002A398C" w:rsidRDefault="006D5861" w:rsidP="004F5C0E">
            <w:pPr>
              <w:spacing w:before="120" w:after="120" w:line="276" w:lineRule="auto"/>
              <w:jc w:val="center"/>
              <w:rPr>
                <w:rFonts w:ascii="Arial" w:hAnsi="Arial" w:cs="Arial"/>
                <w:b/>
                <w:sz w:val="24"/>
                <w:szCs w:val="24"/>
              </w:rPr>
            </w:pPr>
          </w:p>
          <w:p w14:paraId="2F1826F9" w14:textId="77777777" w:rsidR="006D5861" w:rsidRPr="002A398C" w:rsidRDefault="006D5861" w:rsidP="004F5C0E">
            <w:pPr>
              <w:spacing w:before="120" w:after="120" w:line="276" w:lineRule="auto"/>
              <w:jc w:val="center"/>
              <w:rPr>
                <w:rFonts w:ascii="Arial" w:hAnsi="Arial" w:cs="Arial"/>
                <w:b/>
                <w:sz w:val="24"/>
                <w:szCs w:val="24"/>
              </w:rPr>
            </w:pPr>
            <w:r w:rsidRPr="002A398C">
              <w:rPr>
                <w:rFonts w:ascii="Arial" w:hAnsi="Arial" w:cs="Arial"/>
                <w:b/>
                <w:sz w:val="24"/>
                <w:szCs w:val="24"/>
              </w:rPr>
              <w:t>5.3</w:t>
            </w:r>
          </w:p>
          <w:p w14:paraId="4CCCEA6A" w14:textId="77777777" w:rsidR="00DC12E0" w:rsidRPr="002A398C" w:rsidRDefault="00DC12E0" w:rsidP="006D5861">
            <w:pPr>
              <w:spacing w:before="120" w:after="120" w:line="276" w:lineRule="auto"/>
              <w:jc w:val="center"/>
              <w:rPr>
                <w:rFonts w:ascii="Arial" w:hAnsi="Arial" w:cs="Arial"/>
                <w:b/>
                <w:sz w:val="24"/>
                <w:szCs w:val="24"/>
              </w:rPr>
            </w:pPr>
          </w:p>
          <w:p w14:paraId="108694C4" w14:textId="2E3A29A9" w:rsidR="006D5861" w:rsidRPr="002A398C" w:rsidRDefault="006D5861" w:rsidP="006D5861">
            <w:pPr>
              <w:spacing w:before="120" w:after="120" w:line="276" w:lineRule="auto"/>
              <w:jc w:val="center"/>
              <w:rPr>
                <w:rFonts w:ascii="Arial" w:hAnsi="Arial" w:cs="Arial"/>
                <w:b/>
                <w:sz w:val="24"/>
                <w:szCs w:val="24"/>
              </w:rPr>
            </w:pPr>
            <w:r w:rsidRPr="002A398C">
              <w:rPr>
                <w:rFonts w:ascii="Arial" w:hAnsi="Arial" w:cs="Arial"/>
                <w:b/>
                <w:sz w:val="24"/>
                <w:szCs w:val="24"/>
              </w:rPr>
              <w:t>5.4</w:t>
            </w:r>
          </w:p>
        </w:tc>
        <w:tc>
          <w:tcPr>
            <w:tcW w:w="7371" w:type="dxa"/>
          </w:tcPr>
          <w:p w14:paraId="6518A97F" w14:textId="77777777" w:rsidR="006D5861" w:rsidRPr="002A398C" w:rsidRDefault="006D5861" w:rsidP="004F5C0E">
            <w:pPr>
              <w:spacing w:before="120" w:after="120" w:line="276" w:lineRule="auto"/>
              <w:rPr>
                <w:rFonts w:ascii="Arial" w:hAnsi="Arial" w:cs="Arial"/>
                <w:sz w:val="24"/>
                <w:szCs w:val="24"/>
              </w:rPr>
            </w:pPr>
            <w:r w:rsidRPr="002A398C">
              <w:rPr>
                <w:rFonts w:ascii="Arial" w:hAnsi="Arial" w:cs="Arial"/>
                <w:b/>
                <w:sz w:val="24"/>
                <w:szCs w:val="24"/>
              </w:rPr>
              <w:t>Feedback from NFTMO conference</w:t>
            </w:r>
          </w:p>
          <w:p w14:paraId="7E2B63F8" w14:textId="662F288C" w:rsidR="006D5861" w:rsidRPr="002A398C" w:rsidRDefault="006D5861" w:rsidP="004F5C0E">
            <w:pPr>
              <w:spacing w:before="120" w:after="120" w:line="276" w:lineRule="auto"/>
              <w:rPr>
                <w:rFonts w:ascii="Arial" w:hAnsi="Arial" w:cs="Arial"/>
                <w:sz w:val="24"/>
                <w:szCs w:val="24"/>
              </w:rPr>
            </w:pPr>
            <w:r w:rsidRPr="002A398C">
              <w:rPr>
                <w:rFonts w:ascii="Arial" w:hAnsi="Arial" w:cs="Arial"/>
                <w:sz w:val="24"/>
                <w:szCs w:val="24"/>
              </w:rPr>
              <w:t xml:space="preserve">Written feedback had been provided by staff present and </w:t>
            </w:r>
            <w:proofErr w:type="gramStart"/>
            <w:r w:rsidRPr="002A398C">
              <w:rPr>
                <w:rFonts w:ascii="Arial" w:hAnsi="Arial" w:cs="Arial"/>
                <w:sz w:val="24"/>
                <w:szCs w:val="24"/>
              </w:rPr>
              <w:t>MS(</w:t>
            </w:r>
            <w:proofErr w:type="gramEnd"/>
            <w:r w:rsidRPr="002A398C">
              <w:rPr>
                <w:rFonts w:ascii="Arial" w:hAnsi="Arial" w:cs="Arial"/>
                <w:sz w:val="24"/>
                <w:szCs w:val="24"/>
              </w:rPr>
              <w:t>1).</w:t>
            </w:r>
          </w:p>
          <w:p w14:paraId="215BB773" w14:textId="646E9789" w:rsidR="006D5861" w:rsidRPr="002A398C" w:rsidRDefault="006D5861" w:rsidP="004F5C0E">
            <w:pPr>
              <w:spacing w:before="120" w:after="120" w:line="276" w:lineRule="auto"/>
              <w:rPr>
                <w:rFonts w:ascii="Arial" w:hAnsi="Arial" w:cs="Arial"/>
                <w:sz w:val="24"/>
                <w:szCs w:val="24"/>
              </w:rPr>
            </w:pPr>
            <w:r w:rsidRPr="002A398C">
              <w:rPr>
                <w:rFonts w:ascii="Arial" w:hAnsi="Arial" w:cs="Arial"/>
                <w:sz w:val="24"/>
                <w:szCs w:val="24"/>
              </w:rPr>
              <w:t>There was agreement that the conference had been a great success and had been enjoyed by all. The changes in format had been a real improvement.</w:t>
            </w:r>
          </w:p>
          <w:p w14:paraId="4321EA96" w14:textId="77777777" w:rsidR="006D5861" w:rsidRPr="002A398C" w:rsidRDefault="006D5861" w:rsidP="004F5C0E">
            <w:pPr>
              <w:spacing w:before="120" w:after="120" w:line="276" w:lineRule="auto"/>
              <w:rPr>
                <w:rFonts w:ascii="Arial" w:hAnsi="Arial" w:cs="Arial"/>
                <w:sz w:val="24"/>
                <w:szCs w:val="24"/>
              </w:rPr>
            </w:pPr>
            <w:proofErr w:type="gramStart"/>
            <w:r w:rsidRPr="002A398C">
              <w:rPr>
                <w:rFonts w:ascii="Arial" w:hAnsi="Arial" w:cs="Arial"/>
                <w:sz w:val="24"/>
                <w:szCs w:val="24"/>
              </w:rPr>
              <w:t>MS(</w:t>
            </w:r>
            <w:proofErr w:type="gramEnd"/>
            <w:r w:rsidRPr="002A398C">
              <w:rPr>
                <w:rFonts w:ascii="Arial" w:hAnsi="Arial" w:cs="Arial"/>
                <w:sz w:val="24"/>
                <w:szCs w:val="24"/>
              </w:rPr>
              <w:t>1) reported that we had run two very successful workshops and had won another award for partnership working.</w:t>
            </w:r>
          </w:p>
          <w:p w14:paraId="1605CC91" w14:textId="0ACA02E0" w:rsidR="006D5861" w:rsidRPr="002A398C" w:rsidRDefault="006D5861" w:rsidP="004F5C0E">
            <w:pPr>
              <w:spacing w:before="120" w:after="120" w:line="276" w:lineRule="auto"/>
              <w:rPr>
                <w:rFonts w:ascii="Arial" w:hAnsi="Arial" w:cs="Arial"/>
                <w:sz w:val="24"/>
                <w:szCs w:val="24"/>
              </w:rPr>
            </w:pPr>
            <w:r w:rsidRPr="002A398C">
              <w:rPr>
                <w:rFonts w:ascii="Arial" w:hAnsi="Arial" w:cs="Arial"/>
                <w:sz w:val="24"/>
                <w:szCs w:val="24"/>
              </w:rPr>
              <w:t>MJ highlighted the Benefits to Society campaign aimed at promoting social housing and reducing the level of stigma attached to it.</w:t>
            </w:r>
          </w:p>
        </w:tc>
        <w:tc>
          <w:tcPr>
            <w:tcW w:w="992" w:type="dxa"/>
          </w:tcPr>
          <w:p w14:paraId="77859457" w14:textId="77777777" w:rsidR="006D5861" w:rsidRPr="002A398C" w:rsidRDefault="006D5861" w:rsidP="004F5C0E">
            <w:pPr>
              <w:spacing w:before="120" w:line="276" w:lineRule="auto"/>
              <w:rPr>
                <w:rFonts w:ascii="Arial" w:hAnsi="Arial" w:cs="Arial"/>
                <w:sz w:val="24"/>
                <w:szCs w:val="24"/>
              </w:rPr>
            </w:pPr>
          </w:p>
        </w:tc>
      </w:tr>
      <w:tr w:rsidR="006D5861" w:rsidRPr="002A398C" w14:paraId="38FC53A6" w14:textId="77777777" w:rsidTr="00B4398E">
        <w:trPr>
          <w:trHeight w:val="70"/>
        </w:trPr>
        <w:tc>
          <w:tcPr>
            <w:tcW w:w="851" w:type="dxa"/>
          </w:tcPr>
          <w:p w14:paraId="7EF7A8FD" w14:textId="77777777" w:rsidR="006D5861" w:rsidRPr="002A398C" w:rsidRDefault="006D5861" w:rsidP="004F5C0E">
            <w:pPr>
              <w:spacing w:before="120" w:after="120" w:line="276" w:lineRule="auto"/>
              <w:jc w:val="center"/>
              <w:rPr>
                <w:rFonts w:ascii="Arial" w:hAnsi="Arial" w:cs="Arial"/>
                <w:b/>
                <w:sz w:val="24"/>
                <w:szCs w:val="24"/>
              </w:rPr>
            </w:pPr>
            <w:r w:rsidRPr="002A398C">
              <w:rPr>
                <w:rFonts w:ascii="Arial" w:hAnsi="Arial" w:cs="Arial"/>
                <w:b/>
                <w:sz w:val="24"/>
                <w:szCs w:val="24"/>
              </w:rPr>
              <w:t>6</w:t>
            </w:r>
          </w:p>
          <w:p w14:paraId="51D1CAED" w14:textId="7A5758B4" w:rsidR="008F4764" w:rsidRPr="002A398C" w:rsidRDefault="00A2478C" w:rsidP="004F5C0E">
            <w:pPr>
              <w:spacing w:before="120" w:after="120" w:line="276" w:lineRule="auto"/>
              <w:jc w:val="center"/>
              <w:rPr>
                <w:rFonts w:ascii="Arial" w:hAnsi="Arial" w:cs="Arial"/>
                <w:b/>
                <w:sz w:val="24"/>
                <w:szCs w:val="24"/>
              </w:rPr>
            </w:pPr>
            <w:r w:rsidRPr="002A398C">
              <w:rPr>
                <w:rFonts w:ascii="Arial" w:hAnsi="Arial" w:cs="Arial"/>
                <w:b/>
                <w:sz w:val="24"/>
                <w:szCs w:val="24"/>
              </w:rPr>
              <w:t>6</w:t>
            </w:r>
            <w:r w:rsidR="008F4764" w:rsidRPr="002A398C">
              <w:rPr>
                <w:rFonts w:ascii="Arial" w:hAnsi="Arial" w:cs="Arial"/>
                <w:b/>
                <w:sz w:val="24"/>
                <w:szCs w:val="24"/>
              </w:rPr>
              <w:t>.1</w:t>
            </w:r>
          </w:p>
          <w:p w14:paraId="7CBD5BD6" w14:textId="77777777" w:rsidR="008F4764" w:rsidRPr="002A398C" w:rsidRDefault="008F4764" w:rsidP="004F5C0E">
            <w:pPr>
              <w:spacing w:before="120" w:after="120" w:line="276" w:lineRule="auto"/>
              <w:jc w:val="center"/>
              <w:rPr>
                <w:rFonts w:ascii="Arial" w:hAnsi="Arial" w:cs="Arial"/>
                <w:b/>
                <w:sz w:val="24"/>
                <w:szCs w:val="24"/>
              </w:rPr>
            </w:pPr>
          </w:p>
          <w:p w14:paraId="4D1CBF99" w14:textId="184DFB70" w:rsidR="008F4764" w:rsidRPr="002A398C" w:rsidRDefault="00A2478C" w:rsidP="004F5C0E">
            <w:pPr>
              <w:spacing w:before="120" w:after="120" w:line="276" w:lineRule="auto"/>
              <w:jc w:val="center"/>
              <w:rPr>
                <w:rFonts w:ascii="Arial" w:hAnsi="Arial" w:cs="Arial"/>
                <w:b/>
                <w:sz w:val="24"/>
                <w:szCs w:val="24"/>
              </w:rPr>
            </w:pPr>
            <w:r w:rsidRPr="002A398C">
              <w:rPr>
                <w:rFonts w:ascii="Arial" w:hAnsi="Arial" w:cs="Arial"/>
                <w:b/>
                <w:sz w:val="24"/>
                <w:szCs w:val="24"/>
              </w:rPr>
              <w:lastRenderedPageBreak/>
              <w:t>6</w:t>
            </w:r>
            <w:r w:rsidR="008F4764" w:rsidRPr="002A398C">
              <w:rPr>
                <w:rFonts w:ascii="Arial" w:hAnsi="Arial" w:cs="Arial"/>
                <w:b/>
                <w:sz w:val="24"/>
                <w:szCs w:val="24"/>
              </w:rPr>
              <w:t>.2</w:t>
            </w:r>
          </w:p>
          <w:p w14:paraId="62EF2673" w14:textId="77777777" w:rsidR="002B293D" w:rsidRPr="002A398C" w:rsidRDefault="002B293D" w:rsidP="004F5C0E">
            <w:pPr>
              <w:spacing w:before="120" w:after="120" w:line="276" w:lineRule="auto"/>
              <w:jc w:val="center"/>
              <w:rPr>
                <w:rFonts w:ascii="Arial" w:hAnsi="Arial" w:cs="Arial"/>
                <w:b/>
                <w:sz w:val="24"/>
                <w:szCs w:val="24"/>
              </w:rPr>
            </w:pPr>
          </w:p>
          <w:p w14:paraId="0BA2E9C4" w14:textId="77777777" w:rsidR="002B293D" w:rsidRPr="002A398C" w:rsidRDefault="002B293D" w:rsidP="004F5C0E">
            <w:pPr>
              <w:spacing w:before="120" w:after="120" w:line="276" w:lineRule="auto"/>
              <w:jc w:val="center"/>
              <w:rPr>
                <w:rFonts w:ascii="Arial" w:hAnsi="Arial" w:cs="Arial"/>
                <w:b/>
                <w:sz w:val="24"/>
                <w:szCs w:val="24"/>
              </w:rPr>
            </w:pPr>
          </w:p>
          <w:p w14:paraId="6C35D65E" w14:textId="41BD1BCD" w:rsidR="002B293D" w:rsidRPr="002A398C" w:rsidRDefault="00A2478C" w:rsidP="004F5C0E">
            <w:pPr>
              <w:spacing w:before="120" w:after="120" w:line="276" w:lineRule="auto"/>
              <w:jc w:val="center"/>
              <w:rPr>
                <w:rFonts w:ascii="Arial" w:hAnsi="Arial" w:cs="Arial"/>
                <w:b/>
                <w:sz w:val="24"/>
                <w:szCs w:val="24"/>
              </w:rPr>
            </w:pPr>
            <w:r w:rsidRPr="002A398C">
              <w:rPr>
                <w:rFonts w:ascii="Arial" w:hAnsi="Arial" w:cs="Arial"/>
                <w:b/>
                <w:sz w:val="24"/>
                <w:szCs w:val="24"/>
              </w:rPr>
              <w:t>6</w:t>
            </w:r>
            <w:r w:rsidR="002B293D" w:rsidRPr="002A398C">
              <w:rPr>
                <w:rFonts w:ascii="Arial" w:hAnsi="Arial" w:cs="Arial"/>
                <w:b/>
                <w:sz w:val="24"/>
                <w:szCs w:val="24"/>
              </w:rPr>
              <w:t>.3</w:t>
            </w:r>
          </w:p>
        </w:tc>
        <w:tc>
          <w:tcPr>
            <w:tcW w:w="7371" w:type="dxa"/>
          </w:tcPr>
          <w:p w14:paraId="47A069E2" w14:textId="77777777" w:rsidR="006D5861" w:rsidRPr="002A398C" w:rsidRDefault="00F112CB" w:rsidP="004F5C0E">
            <w:pPr>
              <w:spacing w:before="120" w:after="120" w:line="276" w:lineRule="auto"/>
              <w:rPr>
                <w:rFonts w:ascii="Arial" w:hAnsi="Arial" w:cs="Arial"/>
                <w:sz w:val="24"/>
                <w:szCs w:val="24"/>
              </w:rPr>
            </w:pPr>
            <w:r w:rsidRPr="002A398C">
              <w:rPr>
                <w:rFonts w:ascii="Arial" w:hAnsi="Arial" w:cs="Arial"/>
                <w:b/>
                <w:sz w:val="24"/>
                <w:szCs w:val="24"/>
              </w:rPr>
              <w:lastRenderedPageBreak/>
              <w:t>Miscellaneous Charges</w:t>
            </w:r>
          </w:p>
          <w:p w14:paraId="7842C199" w14:textId="77777777" w:rsidR="008F4764" w:rsidRPr="002A398C" w:rsidRDefault="00F112CB" w:rsidP="004F5C0E">
            <w:pPr>
              <w:spacing w:before="120" w:after="120" w:line="276" w:lineRule="auto"/>
              <w:rPr>
                <w:rFonts w:ascii="Arial" w:hAnsi="Arial" w:cs="Arial"/>
                <w:sz w:val="24"/>
                <w:szCs w:val="24"/>
              </w:rPr>
            </w:pPr>
            <w:r w:rsidRPr="002A398C">
              <w:rPr>
                <w:rFonts w:ascii="Arial" w:hAnsi="Arial" w:cs="Arial"/>
                <w:sz w:val="24"/>
                <w:szCs w:val="24"/>
              </w:rPr>
              <w:t>SO introduced the paper.</w:t>
            </w:r>
          </w:p>
          <w:p w14:paraId="5271FD64" w14:textId="3CE285CD" w:rsidR="00F112CB" w:rsidRPr="002A398C" w:rsidRDefault="00F112CB" w:rsidP="004F5C0E">
            <w:pPr>
              <w:spacing w:before="120" w:after="120" w:line="276" w:lineRule="auto"/>
              <w:rPr>
                <w:rFonts w:ascii="Arial" w:hAnsi="Arial" w:cs="Arial"/>
                <w:sz w:val="24"/>
                <w:szCs w:val="24"/>
              </w:rPr>
            </w:pPr>
            <w:r w:rsidRPr="002A398C">
              <w:rPr>
                <w:rFonts w:ascii="Arial" w:hAnsi="Arial" w:cs="Arial"/>
                <w:sz w:val="24"/>
                <w:szCs w:val="24"/>
              </w:rPr>
              <w:t xml:space="preserve">As well as the main items he also raised the possibility of ceasing to issue visitors permits but to sell one day permits </w:t>
            </w:r>
            <w:r w:rsidR="007B69D2">
              <w:rPr>
                <w:rFonts w:ascii="Arial" w:hAnsi="Arial" w:cs="Arial"/>
                <w:sz w:val="24"/>
                <w:szCs w:val="24"/>
              </w:rPr>
              <w:t xml:space="preserve">in </w:t>
            </w:r>
            <w:r w:rsidR="007B69D2">
              <w:rPr>
                <w:rFonts w:ascii="Arial" w:hAnsi="Arial" w:cs="Arial"/>
                <w:sz w:val="24"/>
                <w:szCs w:val="24"/>
              </w:rPr>
              <w:lastRenderedPageBreak/>
              <w:t xml:space="preserve">blocks of 30. </w:t>
            </w:r>
            <w:r w:rsidRPr="002A398C">
              <w:rPr>
                <w:rFonts w:ascii="Arial" w:hAnsi="Arial" w:cs="Arial"/>
                <w:sz w:val="24"/>
                <w:szCs w:val="24"/>
              </w:rPr>
              <w:t>He agreed to bring further reports back to the Board.</w:t>
            </w:r>
          </w:p>
          <w:p w14:paraId="0D0B0CA5" w14:textId="6FDE093D" w:rsidR="00F112CB" w:rsidRPr="002A398C" w:rsidRDefault="00F112CB" w:rsidP="00F112CB">
            <w:pPr>
              <w:rPr>
                <w:rFonts w:ascii="Arial" w:hAnsi="Arial" w:cs="Arial"/>
                <w:b/>
                <w:sz w:val="24"/>
                <w:szCs w:val="24"/>
              </w:rPr>
            </w:pPr>
            <w:r w:rsidRPr="002A398C">
              <w:rPr>
                <w:rFonts w:ascii="Arial" w:hAnsi="Arial" w:cs="Arial"/>
                <w:b/>
                <w:sz w:val="24"/>
                <w:szCs w:val="24"/>
              </w:rPr>
              <w:t>The Board agreed to increase charges to the following</w:t>
            </w:r>
          </w:p>
          <w:p w14:paraId="7BF0BE8D" w14:textId="77777777" w:rsidR="00F112CB" w:rsidRPr="002A398C" w:rsidRDefault="00F112CB" w:rsidP="008E126F">
            <w:pPr>
              <w:pStyle w:val="ListParagraph"/>
              <w:numPr>
                <w:ilvl w:val="0"/>
                <w:numId w:val="3"/>
              </w:numPr>
              <w:spacing w:after="200" w:line="276" w:lineRule="auto"/>
              <w:rPr>
                <w:rFonts w:ascii="Arial" w:hAnsi="Arial" w:cs="Arial"/>
                <w:sz w:val="24"/>
                <w:szCs w:val="24"/>
              </w:rPr>
            </w:pPr>
            <w:r w:rsidRPr="002A398C">
              <w:rPr>
                <w:rFonts w:ascii="Arial" w:hAnsi="Arial" w:cs="Arial"/>
                <w:b/>
                <w:sz w:val="24"/>
                <w:szCs w:val="24"/>
              </w:rPr>
              <w:t xml:space="preserve">Resident and Visitor parking permits to £30 </w:t>
            </w:r>
          </w:p>
          <w:p w14:paraId="5DCB124B" w14:textId="77777777" w:rsidR="00F112CB" w:rsidRPr="002A398C" w:rsidRDefault="00F112CB" w:rsidP="008E126F">
            <w:pPr>
              <w:pStyle w:val="ListParagraph"/>
              <w:numPr>
                <w:ilvl w:val="0"/>
                <w:numId w:val="3"/>
              </w:numPr>
              <w:spacing w:after="200" w:line="276" w:lineRule="auto"/>
              <w:rPr>
                <w:rFonts w:ascii="Arial" w:hAnsi="Arial" w:cs="Arial"/>
                <w:sz w:val="24"/>
                <w:szCs w:val="24"/>
              </w:rPr>
            </w:pPr>
            <w:r w:rsidRPr="002A398C">
              <w:rPr>
                <w:rFonts w:ascii="Arial" w:hAnsi="Arial" w:cs="Arial"/>
                <w:b/>
                <w:sz w:val="24"/>
                <w:szCs w:val="24"/>
              </w:rPr>
              <w:t xml:space="preserve">Day permits to £2 </w:t>
            </w:r>
          </w:p>
          <w:p w14:paraId="5289B6D0" w14:textId="77777777" w:rsidR="00F112CB" w:rsidRPr="002A398C" w:rsidRDefault="00F112CB" w:rsidP="008E126F">
            <w:pPr>
              <w:pStyle w:val="ListParagraph"/>
              <w:numPr>
                <w:ilvl w:val="0"/>
                <w:numId w:val="3"/>
              </w:numPr>
              <w:spacing w:after="200" w:line="276" w:lineRule="auto"/>
              <w:rPr>
                <w:rFonts w:ascii="Arial" w:hAnsi="Arial" w:cs="Arial"/>
                <w:sz w:val="24"/>
                <w:szCs w:val="24"/>
              </w:rPr>
            </w:pPr>
            <w:r w:rsidRPr="002A398C">
              <w:rPr>
                <w:rFonts w:ascii="Arial" w:hAnsi="Arial" w:cs="Arial"/>
                <w:b/>
                <w:sz w:val="24"/>
                <w:szCs w:val="24"/>
              </w:rPr>
              <w:t xml:space="preserve">Hourly charge for use of RPCC to £25 per hour from £20 for parties and other social activities. </w:t>
            </w:r>
          </w:p>
          <w:p w14:paraId="34248A5C" w14:textId="77777777" w:rsidR="00F112CB" w:rsidRPr="002A398C" w:rsidRDefault="00F112CB" w:rsidP="008E126F">
            <w:pPr>
              <w:pStyle w:val="ListParagraph"/>
              <w:numPr>
                <w:ilvl w:val="0"/>
                <w:numId w:val="3"/>
              </w:numPr>
              <w:spacing w:after="200" w:line="276" w:lineRule="auto"/>
              <w:rPr>
                <w:rFonts w:ascii="Arial" w:hAnsi="Arial" w:cs="Arial"/>
                <w:sz w:val="24"/>
                <w:szCs w:val="24"/>
              </w:rPr>
            </w:pPr>
            <w:r w:rsidRPr="002A398C">
              <w:rPr>
                <w:rFonts w:ascii="Arial" w:hAnsi="Arial" w:cs="Arial"/>
                <w:b/>
                <w:sz w:val="24"/>
                <w:szCs w:val="24"/>
              </w:rPr>
              <w:t>No charge to be levied for the use of RPCC for courses and activities organised delivered at no cost by RPRMO</w:t>
            </w:r>
          </w:p>
          <w:p w14:paraId="686DC25E" w14:textId="78DCB0CD" w:rsidR="00F112CB" w:rsidRPr="002A398C" w:rsidRDefault="00F112CB" w:rsidP="008E126F">
            <w:pPr>
              <w:pStyle w:val="ListParagraph"/>
              <w:numPr>
                <w:ilvl w:val="0"/>
                <w:numId w:val="3"/>
              </w:numPr>
              <w:spacing w:after="200" w:line="276" w:lineRule="auto"/>
              <w:rPr>
                <w:rFonts w:ascii="Arial" w:hAnsi="Arial" w:cs="Arial"/>
                <w:sz w:val="24"/>
                <w:szCs w:val="24"/>
              </w:rPr>
            </w:pPr>
            <w:r w:rsidRPr="002A398C">
              <w:rPr>
                <w:rFonts w:ascii="Arial" w:hAnsi="Arial" w:cs="Arial"/>
                <w:b/>
                <w:sz w:val="24"/>
                <w:szCs w:val="24"/>
              </w:rPr>
              <w:t>Community groups charging for their services or who receive other funding, are charged at the full rate</w:t>
            </w:r>
          </w:p>
        </w:tc>
        <w:tc>
          <w:tcPr>
            <w:tcW w:w="992" w:type="dxa"/>
          </w:tcPr>
          <w:p w14:paraId="7E113B60" w14:textId="77777777" w:rsidR="006D5861" w:rsidRPr="002A398C" w:rsidRDefault="006D5861" w:rsidP="004F5C0E">
            <w:pPr>
              <w:spacing w:before="120" w:line="276" w:lineRule="auto"/>
              <w:rPr>
                <w:rFonts w:ascii="Arial" w:hAnsi="Arial" w:cs="Arial"/>
                <w:sz w:val="24"/>
                <w:szCs w:val="24"/>
              </w:rPr>
            </w:pPr>
          </w:p>
          <w:p w14:paraId="6A139AC8" w14:textId="77777777" w:rsidR="008F4764" w:rsidRPr="002A398C" w:rsidRDefault="008F4764" w:rsidP="008F4764">
            <w:pPr>
              <w:spacing w:before="120" w:line="276" w:lineRule="auto"/>
              <w:jc w:val="center"/>
              <w:rPr>
                <w:rFonts w:ascii="Arial" w:hAnsi="Arial" w:cs="Arial"/>
                <w:b/>
                <w:sz w:val="24"/>
                <w:szCs w:val="24"/>
              </w:rPr>
            </w:pPr>
          </w:p>
          <w:p w14:paraId="0D25D954" w14:textId="77777777" w:rsidR="008F4764" w:rsidRPr="002A398C" w:rsidRDefault="008F4764" w:rsidP="008F4764">
            <w:pPr>
              <w:spacing w:before="120" w:line="276" w:lineRule="auto"/>
              <w:jc w:val="center"/>
              <w:rPr>
                <w:rFonts w:ascii="Arial" w:hAnsi="Arial" w:cs="Arial"/>
                <w:b/>
                <w:sz w:val="24"/>
                <w:szCs w:val="24"/>
              </w:rPr>
            </w:pPr>
          </w:p>
          <w:p w14:paraId="07790A18" w14:textId="77777777" w:rsidR="008F4764" w:rsidRPr="002A398C" w:rsidRDefault="008F4764" w:rsidP="008F4764">
            <w:pPr>
              <w:spacing w:before="120" w:line="276" w:lineRule="auto"/>
              <w:jc w:val="center"/>
              <w:rPr>
                <w:rFonts w:ascii="Arial" w:hAnsi="Arial" w:cs="Arial"/>
                <w:b/>
                <w:sz w:val="24"/>
                <w:szCs w:val="24"/>
              </w:rPr>
            </w:pPr>
          </w:p>
          <w:p w14:paraId="3FCE7396" w14:textId="6E351CFA" w:rsidR="008F4764" w:rsidRPr="002A398C" w:rsidRDefault="008F4764" w:rsidP="008F4764">
            <w:pPr>
              <w:spacing w:before="120" w:line="276" w:lineRule="auto"/>
              <w:jc w:val="center"/>
              <w:rPr>
                <w:rFonts w:ascii="Arial" w:hAnsi="Arial" w:cs="Arial"/>
                <w:b/>
                <w:sz w:val="24"/>
                <w:szCs w:val="24"/>
              </w:rPr>
            </w:pPr>
            <w:r w:rsidRPr="002A398C">
              <w:rPr>
                <w:rFonts w:ascii="Arial" w:hAnsi="Arial" w:cs="Arial"/>
                <w:b/>
                <w:sz w:val="24"/>
                <w:szCs w:val="24"/>
              </w:rPr>
              <w:lastRenderedPageBreak/>
              <w:t>SO</w:t>
            </w:r>
          </w:p>
          <w:p w14:paraId="55C6717B" w14:textId="77777777" w:rsidR="008F4764" w:rsidRPr="002A398C" w:rsidRDefault="008F4764" w:rsidP="004F5C0E">
            <w:pPr>
              <w:spacing w:before="120" w:line="276" w:lineRule="auto"/>
              <w:rPr>
                <w:rFonts w:ascii="Arial" w:hAnsi="Arial" w:cs="Arial"/>
                <w:sz w:val="24"/>
                <w:szCs w:val="24"/>
              </w:rPr>
            </w:pPr>
          </w:p>
        </w:tc>
      </w:tr>
      <w:tr w:rsidR="00A2478C" w:rsidRPr="002A398C" w14:paraId="083B8862" w14:textId="77777777" w:rsidTr="00B4398E">
        <w:trPr>
          <w:trHeight w:val="70"/>
        </w:trPr>
        <w:tc>
          <w:tcPr>
            <w:tcW w:w="851" w:type="dxa"/>
          </w:tcPr>
          <w:p w14:paraId="54D36E79" w14:textId="0191801C" w:rsidR="00A2478C" w:rsidRPr="002A398C" w:rsidRDefault="00A2478C" w:rsidP="004F5C0E">
            <w:pPr>
              <w:spacing w:before="120" w:after="120" w:line="276" w:lineRule="auto"/>
              <w:jc w:val="center"/>
              <w:rPr>
                <w:rFonts w:ascii="Arial" w:hAnsi="Arial" w:cs="Arial"/>
                <w:b/>
                <w:sz w:val="24"/>
                <w:szCs w:val="24"/>
              </w:rPr>
            </w:pPr>
            <w:r w:rsidRPr="002A398C">
              <w:rPr>
                <w:rFonts w:ascii="Arial" w:hAnsi="Arial" w:cs="Arial"/>
                <w:b/>
                <w:sz w:val="24"/>
                <w:szCs w:val="24"/>
              </w:rPr>
              <w:lastRenderedPageBreak/>
              <w:t>7</w:t>
            </w:r>
          </w:p>
          <w:p w14:paraId="4E41F685" w14:textId="77777777" w:rsidR="004710E6" w:rsidRPr="002A398C" w:rsidRDefault="004710E6" w:rsidP="004F5C0E">
            <w:pPr>
              <w:spacing w:before="120" w:after="120" w:line="276" w:lineRule="auto"/>
              <w:jc w:val="center"/>
              <w:rPr>
                <w:rFonts w:ascii="Arial" w:hAnsi="Arial" w:cs="Arial"/>
                <w:b/>
                <w:sz w:val="24"/>
                <w:szCs w:val="24"/>
              </w:rPr>
            </w:pPr>
            <w:r w:rsidRPr="002A398C">
              <w:rPr>
                <w:rFonts w:ascii="Arial" w:hAnsi="Arial" w:cs="Arial"/>
                <w:b/>
                <w:sz w:val="24"/>
                <w:szCs w:val="24"/>
              </w:rPr>
              <w:t>7.1</w:t>
            </w:r>
          </w:p>
          <w:p w14:paraId="01198975" w14:textId="77777777" w:rsidR="004710E6" w:rsidRPr="002A398C" w:rsidRDefault="004710E6" w:rsidP="004F5C0E">
            <w:pPr>
              <w:spacing w:before="120" w:after="120" w:line="276" w:lineRule="auto"/>
              <w:jc w:val="center"/>
              <w:rPr>
                <w:rFonts w:ascii="Arial" w:hAnsi="Arial" w:cs="Arial"/>
                <w:b/>
                <w:sz w:val="24"/>
                <w:szCs w:val="24"/>
              </w:rPr>
            </w:pPr>
          </w:p>
          <w:p w14:paraId="4BBB0DCB" w14:textId="77777777" w:rsidR="004710E6" w:rsidRPr="002A398C" w:rsidRDefault="004710E6" w:rsidP="004F5C0E">
            <w:pPr>
              <w:spacing w:before="120" w:after="120" w:line="276" w:lineRule="auto"/>
              <w:jc w:val="center"/>
              <w:rPr>
                <w:rFonts w:ascii="Arial" w:hAnsi="Arial" w:cs="Arial"/>
                <w:b/>
                <w:sz w:val="24"/>
                <w:szCs w:val="24"/>
              </w:rPr>
            </w:pPr>
            <w:r w:rsidRPr="002A398C">
              <w:rPr>
                <w:rFonts w:ascii="Arial" w:hAnsi="Arial" w:cs="Arial"/>
                <w:b/>
                <w:sz w:val="24"/>
                <w:szCs w:val="24"/>
              </w:rPr>
              <w:t>7.2</w:t>
            </w:r>
          </w:p>
          <w:p w14:paraId="26AF67B8" w14:textId="77777777" w:rsidR="004710E6" w:rsidRPr="002A398C" w:rsidRDefault="004710E6" w:rsidP="004F5C0E">
            <w:pPr>
              <w:spacing w:before="120" w:after="120" w:line="276" w:lineRule="auto"/>
              <w:jc w:val="center"/>
              <w:rPr>
                <w:rFonts w:ascii="Arial" w:hAnsi="Arial" w:cs="Arial"/>
                <w:b/>
                <w:sz w:val="24"/>
                <w:szCs w:val="24"/>
              </w:rPr>
            </w:pPr>
          </w:p>
          <w:p w14:paraId="322AB764" w14:textId="77777777" w:rsidR="004710E6" w:rsidRPr="002A398C" w:rsidRDefault="004710E6" w:rsidP="004F5C0E">
            <w:pPr>
              <w:spacing w:before="120" w:after="120" w:line="276" w:lineRule="auto"/>
              <w:jc w:val="center"/>
              <w:rPr>
                <w:rFonts w:ascii="Arial" w:hAnsi="Arial" w:cs="Arial"/>
                <w:b/>
                <w:sz w:val="24"/>
                <w:szCs w:val="24"/>
              </w:rPr>
            </w:pPr>
          </w:p>
          <w:p w14:paraId="2BCA3DFD" w14:textId="77777777" w:rsidR="004710E6" w:rsidRPr="002A398C" w:rsidRDefault="004710E6" w:rsidP="004F5C0E">
            <w:pPr>
              <w:spacing w:before="120" w:after="120" w:line="276" w:lineRule="auto"/>
              <w:jc w:val="center"/>
              <w:rPr>
                <w:rFonts w:ascii="Arial" w:hAnsi="Arial" w:cs="Arial"/>
                <w:b/>
                <w:sz w:val="24"/>
                <w:szCs w:val="24"/>
              </w:rPr>
            </w:pPr>
          </w:p>
          <w:p w14:paraId="08B8D167" w14:textId="77777777" w:rsidR="004710E6" w:rsidRPr="002A398C" w:rsidRDefault="004710E6" w:rsidP="004F5C0E">
            <w:pPr>
              <w:spacing w:before="120" w:after="120" w:line="276" w:lineRule="auto"/>
              <w:jc w:val="center"/>
              <w:rPr>
                <w:rFonts w:ascii="Arial" w:hAnsi="Arial" w:cs="Arial"/>
                <w:b/>
                <w:sz w:val="24"/>
                <w:szCs w:val="24"/>
              </w:rPr>
            </w:pPr>
          </w:p>
          <w:p w14:paraId="354622A0" w14:textId="77777777" w:rsidR="004710E6" w:rsidRPr="002A398C" w:rsidRDefault="004710E6" w:rsidP="004F5C0E">
            <w:pPr>
              <w:spacing w:before="120" w:after="120" w:line="276" w:lineRule="auto"/>
              <w:jc w:val="center"/>
              <w:rPr>
                <w:rFonts w:ascii="Arial" w:hAnsi="Arial" w:cs="Arial"/>
                <w:b/>
                <w:sz w:val="24"/>
                <w:szCs w:val="24"/>
              </w:rPr>
            </w:pPr>
          </w:p>
          <w:p w14:paraId="5EAB3588" w14:textId="77777777" w:rsidR="004710E6" w:rsidRPr="002A398C" w:rsidRDefault="004710E6" w:rsidP="004F5C0E">
            <w:pPr>
              <w:spacing w:before="120" w:after="120" w:line="276" w:lineRule="auto"/>
              <w:jc w:val="center"/>
              <w:rPr>
                <w:rFonts w:ascii="Arial" w:hAnsi="Arial" w:cs="Arial"/>
                <w:b/>
                <w:sz w:val="24"/>
                <w:szCs w:val="24"/>
              </w:rPr>
            </w:pPr>
          </w:p>
          <w:p w14:paraId="69318157" w14:textId="77777777" w:rsidR="004710E6" w:rsidRPr="002A398C" w:rsidRDefault="004710E6" w:rsidP="004F5C0E">
            <w:pPr>
              <w:spacing w:before="120" w:after="120" w:line="276" w:lineRule="auto"/>
              <w:jc w:val="center"/>
              <w:rPr>
                <w:rFonts w:ascii="Arial" w:hAnsi="Arial" w:cs="Arial"/>
                <w:b/>
                <w:sz w:val="24"/>
                <w:szCs w:val="24"/>
              </w:rPr>
            </w:pPr>
          </w:p>
          <w:p w14:paraId="2B3BC5C4" w14:textId="77777777" w:rsidR="004710E6" w:rsidRPr="002A398C" w:rsidRDefault="004710E6" w:rsidP="004F5C0E">
            <w:pPr>
              <w:spacing w:before="120" w:after="120" w:line="276" w:lineRule="auto"/>
              <w:jc w:val="center"/>
              <w:rPr>
                <w:rFonts w:ascii="Arial" w:hAnsi="Arial" w:cs="Arial"/>
                <w:b/>
                <w:sz w:val="24"/>
                <w:szCs w:val="24"/>
              </w:rPr>
            </w:pPr>
          </w:p>
          <w:p w14:paraId="2F1EBDE8" w14:textId="77777777" w:rsidR="004710E6" w:rsidRPr="002A398C" w:rsidRDefault="004710E6" w:rsidP="004F5C0E">
            <w:pPr>
              <w:spacing w:before="120" w:after="120" w:line="276" w:lineRule="auto"/>
              <w:jc w:val="center"/>
              <w:rPr>
                <w:rFonts w:ascii="Arial" w:hAnsi="Arial" w:cs="Arial"/>
                <w:b/>
                <w:sz w:val="24"/>
                <w:szCs w:val="24"/>
              </w:rPr>
            </w:pPr>
          </w:p>
          <w:p w14:paraId="49682E9E" w14:textId="77777777" w:rsidR="004710E6" w:rsidRPr="002A398C" w:rsidRDefault="004710E6" w:rsidP="004F5C0E">
            <w:pPr>
              <w:spacing w:before="120" w:after="120" w:line="276" w:lineRule="auto"/>
              <w:jc w:val="center"/>
              <w:rPr>
                <w:rFonts w:ascii="Arial" w:hAnsi="Arial" w:cs="Arial"/>
                <w:b/>
                <w:sz w:val="24"/>
                <w:szCs w:val="24"/>
              </w:rPr>
            </w:pPr>
          </w:p>
          <w:p w14:paraId="3CD14C39" w14:textId="77777777" w:rsidR="004710E6" w:rsidRPr="002A398C" w:rsidRDefault="004710E6" w:rsidP="004F5C0E">
            <w:pPr>
              <w:spacing w:before="120" w:after="120" w:line="276" w:lineRule="auto"/>
              <w:jc w:val="center"/>
              <w:rPr>
                <w:rFonts w:ascii="Arial" w:hAnsi="Arial" w:cs="Arial"/>
                <w:b/>
                <w:sz w:val="24"/>
                <w:szCs w:val="24"/>
              </w:rPr>
            </w:pPr>
          </w:p>
          <w:p w14:paraId="18D964E7" w14:textId="77777777" w:rsidR="004710E6" w:rsidRPr="002A398C" w:rsidRDefault="004710E6" w:rsidP="004F5C0E">
            <w:pPr>
              <w:spacing w:before="120" w:after="120" w:line="276" w:lineRule="auto"/>
              <w:jc w:val="center"/>
              <w:rPr>
                <w:rFonts w:ascii="Arial" w:hAnsi="Arial" w:cs="Arial"/>
                <w:b/>
                <w:sz w:val="24"/>
                <w:szCs w:val="24"/>
              </w:rPr>
            </w:pPr>
            <w:r w:rsidRPr="002A398C">
              <w:rPr>
                <w:rFonts w:ascii="Arial" w:hAnsi="Arial" w:cs="Arial"/>
                <w:b/>
                <w:sz w:val="24"/>
                <w:szCs w:val="24"/>
              </w:rPr>
              <w:t>7.3</w:t>
            </w:r>
          </w:p>
          <w:p w14:paraId="6700BE58" w14:textId="77777777" w:rsidR="004710E6" w:rsidRPr="002A398C" w:rsidRDefault="004710E6" w:rsidP="004F5C0E">
            <w:pPr>
              <w:spacing w:before="120" w:after="120" w:line="276" w:lineRule="auto"/>
              <w:jc w:val="center"/>
              <w:rPr>
                <w:rFonts w:ascii="Arial" w:hAnsi="Arial" w:cs="Arial"/>
                <w:b/>
                <w:sz w:val="24"/>
                <w:szCs w:val="24"/>
              </w:rPr>
            </w:pPr>
          </w:p>
          <w:p w14:paraId="22931A4D" w14:textId="77777777" w:rsidR="004710E6" w:rsidRPr="002A398C" w:rsidRDefault="004710E6" w:rsidP="004F5C0E">
            <w:pPr>
              <w:spacing w:before="120" w:after="120" w:line="276" w:lineRule="auto"/>
              <w:jc w:val="center"/>
              <w:rPr>
                <w:rFonts w:ascii="Arial" w:hAnsi="Arial" w:cs="Arial"/>
                <w:b/>
                <w:sz w:val="24"/>
                <w:szCs w:val="24"/>
              </w:rPr>
            </w:pPr>
          </w:p>
          <w:p w14:paraId="0064B7C5" w14:textId="77777777" w:rsidR="004710E6" w:rsidRPr="002A398C" w:rsidRDefault="004710E6" w:rsidP="004F5C0E">
            <w:pPr>
              <w:spacing w:before="120" w:after="120" w:line="276" w:lineRule="auto"/>
              <w:jc w:val="center"/>
              <w:rPr>
                <w:rFonts w:ascii="Arial" w:hAnsi="Arial" w:cs="Arial"/>
                <w:b/>
                <w:sz w:val="24"/>
                <w:szCs w:val="24"/>
              </w:rPr>
            </w:pPr>
          </w:p>
          <w:p w14:paraId="32EAB218" w14:textId="77777777" w:rsidR="004710E6" w:rsidRPr="002A398C" w:rsidRDefault="004710E6" w:rsidP="004F5C0E">
            <w:pPr>
              <w:spacing w:before="120" w:after="120" w:line="276" w:lineRule="auto"/>
              <w:jc w:val="center"/>
              <w:rPr>
                <w:rFonts w:ascii="Arial" w:hAnsi="Arial" w:cs="Arial"/>
                <w:b/>
                <w:sz w:val="24"/>
                <w:szCs w:val="24"/>
              </w:rPr>
            </w:pPr>
            <w:r w:rsidRPr="002A398C">
              <w:rPr>
                <w:rFonts w:ascii="Arial" w:hAnsi="Arial" w:cs="Arial"/>
                <w:b/>
                <w:sz w:val="24"/>
                <w:szCs w:val="24"/>
              </w:rPr>
              <w:t>7.4</w:t>
            </w:r>
          </w:p>
          <w:p w14:paraId="6F1655BD" w14:textId="77777777" w:rsidR="004710E6" w:rsidRPr="002A398C" w:rsidRDefault="004710E6" w:rsidP="004F5C0E">
            <w:pPr>
              <w:spacing w:before="120" w:after="120" w:line="276" w:lineRule="auto"/>
              <w:jc w:val="center"/>
              <w:rPr>
                <w:rFonts w:ascii="Arial" w:hAnsi="Arial" w:cs="Arial"/>
                <w:b/>
                <w:sz w:val="24"/>
                <w:szCs w:val="24"/>
              </w:rPr>
            </w:pPr>
          </w:p>
          <w:p w14:paraId="37BE240A" w14:textId="77777777" w:rsidR="004710E6" w:rsidRPr="002A398C" w:rsidRDefault="004710E6" w:rsidP="004F5C0E">
            <w:pPr>
              <w:spacing w:before="120" w:after="120" w:line="276" w:lineRule="auto"/>
              <w:jc w:val="center"/>
              <w:rPr>
                <w:rFonts w:ascii="Arial" w:hAnsi="Arial" w:cs="Arial"/>
                <w:b/>
                <w:sz w:val="24"/>
                <w:szCs w:val="24"/>
              </w:rPr>
            </w:pPr>
            <w:r w:rsidRPr="002A398C">
              <w:rPr>
                <w:rFonts w:ascii="Arial" w:hAnsi="Arial" w:cs="Arial"/>
                <w:b/>
                <w:sz w:val="24"/>
                <w:szCs w:val="24"/>
              </w:rPr>
              <w:t>7.5</w:t>
            </w:r>
          </w:p>
          <w:p w14:paraId="14795C51" w14:textId="77777777" w:rsidR="004710E6" w:rsidRPr="002A398C" w:rsidRDefault="004710E6" w:rsidP="004F5C0E">
            <w:pPr>
              <w:spacing w:before="120" w:after="120" w:line="276" w:lineRule="auto"/>
              <w:jc w:val="center"/>
              <w:rPr>
                <w:rFonts w:ascii="Arial" w:hAnsi="Arial" w:cs="Arial"/>
                <w:b/>
                <w:sz w:val="24"/>
                <w:szCs w:val="24"/>
              </w:rPr>
            </w:pPr>
          </w:p>
          <w:p w14:paraId="0ED74A3F" w14:textId="77777777" w:rsidR="004710E6" w:rsidRPr="002A398C" w:rsidRDefault="004710E6" w:rsidP="004F5C0E">
            <w:pPr>
              <w:spacing w:before="120" w:after="120" w:line="276" w:lineRule="auto"/>
              <w:jc w:val="center"/>
              <w:rPr>
                <w:rFonts w:ascii="Arial" w:hAnsi="Arial" w:cs="Arial"/>
                <w:b/>
                <w:sz w:val="24"/>
                <w:szCs w:val="24"/>
              </w:rPr>
            </w:pPr>
            <w:r w:rsidRPr="002A398C">
              <w:rPr>
                <w:rFonts w:ascii="Arial" w:hAnsi="Arial" w:cs="Arial"/>
                <w:b/>
                <w:sz w:val="24"/>
                <w:szCs w:val="24"/>
              </w:rPr>
              <w:t>7.6</w:t>
            </w:r>
          </w:p>
          <w:p w14:paraId="0D8A2889" w14:textId="77777777" w:rsidR="004710E6" w:rsidRPr="002A398C" w:rsidRDefault="004710E6" w:rsidP="004F5C0E">
            <w:pPr>
              <w:spacing w:before="120" w:after="120" w:line="276" w:lineRule="auto"/>
              <w:jc w:val="center"/>
              <w:rPr>
                <w:rFonts w:ascii="Arial" w:hAnsi="Arial" w:cs="Arial"/>
                <w:b/>
                <w:sz w:val="24"/>
                <w:szCs w:val="24"/>
              </w:rPr>
            </w:pPr>
          </w:p>
          <w:p w14:paraId="0841B610" w14:textId="77777777" w:rsidR="004710E6" w:rsidRPr="002A398C" w:rsidRDefault="004710E6" w:rsidP="004F5C0E">
            <w:pPr>
              <w:spacing w:before="120" w:after="120" w:line="276" w:lineRule="auto"/>
              <w:jc w:val="center"/>
              <w:rPr>
                <w:rFonts w:ascii="Arial" w:hAnsi="Arial" w:cs="Arial"/>
                <w:b/>
                <w:sz w:val="24"/>
                <w:szCs w:val="24"/>
              </w:rPr>
            </w:pPr>
          </w:p>
          <w:p w14:paraId="5BF23052" w14:textId="77777777" w:rsidR="004710E6" w:rsidRPr="002A398C" w:rsidRDefault="004710E6" w:rsidP="004F5C0E">
            <w:pPr>
              <w:spacing w:before="120" w:after="120" w:line="276" w:lineRule="auto"/>
              <w:jc w:val="center"/>
              <w:rPr>
                <w:rFonts w:ascii="Arial" w:hAnsi="Arial" w:cs="Arial"/>
                <w:b/>
                <w:sz w:val="24"/>
                <w:szCs w:val="24"/>
              </w:rPr>
            </w:pPr>
            <w:r w:rsidRPr="002A398C">
              <w:rPr>
                <w:rFonts w:ascii="Arial" w:hAnsi="Arial" w:cs="Arial"/>
                <w:b/>
                <w:sz w:val="24"/>
                <w:szCs w:val="24"/>
              </w:rPr>
              <w:t>7.7</w:t>
            </w:r>
          </w:p>
          <w:p w14:paraId="7C752024" w14:textId="77777777" w:rsidR="004710E6" w:rsidRPr="002A398C" w:rsidRDefault="004710E6" w:rsidP="004F5C0E">
            <w:pPr>
              <w:spacing w:before="120" w:after="120" w:line="276" w:lineRule="auto"/>
              <w:jc w:val="center"/>
              <w:rPr>
                <w:rFonts w:ascii="Arial" w:hAnsi="Arial" w:cs="Arial"/>
                <w:b/>
                <w:sz w:val="24"/>
                <w:szCs w:val="24"/>
              </w:rPr>
            </w:pPr>
          </w:p>
          <w:p w14:paraId="345EFD30" w14:textId="77777777" w:rsidR="004710E6" w:rsidRPr="002A398C" w:rsidRDefault="004710E6" w:rsidP="004F5C0E">
            <w:pPr>
              <w:spacing w:before="120" w:after="120" w:line="276" w:lineRule="auto"/>
              <w:jc w:val="center"/>
              <w:rPr>
                <w:rFonts w:ascii="Arial" w:hAnsi="Arial" w:cs="Arial"/>
                <w:b/>
                <w:sz w:val="24"/>
                <w:szCs w:val="24"/>
              </w:rPr>
            </w:pPr>
          </w:p>
          <w:p w14:paraId="3B23FADF" w14:textId="77777777" w:rsidR="004710E6" w:rsidRPr="002A398C" w:rsidRDefault="004710E6" w:rsidP="004F5C0E">
            <w:pPr>
              <w:spacing w:before="120" w:after="120" w:line="276" w:lineRule="auto"/>
              <w:jc w:val="center"/>
              <w:rPr>
                <w:rFonts w:ascii="Arial" w:hAnsi="Arial" w:cs="Arial"/>
                <w:b/>
                <w:sz w:val="24"/>
                <w:szCs w:val="24"/>
              </w:rPr>
            </w:pPr>
          </w:p>
          <w:p w14:paraId="6E5C0E15" w14:textId="77777777" w:rsidR="004710E6" w:rsidRPr="002A398C" w:rsidRDefault="004710E6" w:rsidP="004F5C0E">
            <w:pPr>
              <w:spacing w:before="120" w:after="120" w:line="276" w:lineRule="auto"/>
              <w:jc w:val="center"/>
              <w:rPr>
                <w:rFonts w:ascii="Arial" w:hAnsi="Arial" w:cs="Arial"/>
                <w:b/>
                <w:sz w:val="24"/>
                <w:szCs w:val="24"/>
              </w:rPr>
            </w:pPr>
          </w:p>
          <w:p w14:paraId="5C9529FF" w14:textId="77777777" w:rsidR="004710E6" w:rsidRPr="002A398C" w:rsidRDefault="004710E6" w:rsidP="004F5C0E">
            <w:pPr>
              <w:spacing w:before="120" w:after="120" w:line="276" w:lineRule="auto"/>
              <w:jc w:val="center"/>
              <w:rPr>
                <w:rFonts w:ascii="Arial" w:hAnsi="Arial" w:cs="Arial"/>
                <w:b/>
                <w:sz w:val="24"/>
                <w:szCs w:val="24"/>
              </w:rPr>
            </w:pPr>
          </w:p>
          <w:p w14:paraId="61790AE7" w14:textId="77777777" w:rsidR="004710E6" w:rsidRPr="002A398C" w:rsidRDefault="004710E6" w:rsidP="004F5C0E">
            <w:pPr>
              <w:spacing w:before="120" w:after="120" w:line="276" w:lineRule="auto"/>
              <w:jc w:val="center"/>
              <w:rPr>
                <w:rFonts w:ascii="Arial" w:hAnsi="Arial" w:cs="Arial"/>
                <w:b/>
                <w:sz w:val="24"/>
                <w:szCs w:val="24"/>
              </w:rPr>
            </w:pPr>
          </w:p>
          <w:p w14:paraId="7BA43600" w14:textId="77777777" w:rsidR="004710E6" w:rsidRPr="002A398C" w:rsidRDefault="004710E6" w:rsidP="004F5C0E">
            <w:pPr>
              <w:spacing w:before="120" w:after="120" w:line="276" w:lineRule="auto"/>
              <w:jc w:val="center"/>
              <w:rPr>
                <w:rFonts w:ascii="Arial" w:hAnsi="Arial" w:cs="Arial"/>
                <w:b/>
                <w:sz w:val="24"/>
                <w:szCs w:val="24"/>
              </w:rPr>
            </w:pPr>
          </w:p>
          <w:p w14:paraId="65B8A864" w14:textId="77777777" w:rsidR="004710E6" w:rsidRPr="002A398C" w:rsidRDefault="004710E6" w:rsidP="004F5C0E">
            <w:pPr>
              <w:spacing w:before="120" w:after="120" w:line="276" w:lineRule="auto"/>
              <w:jc w:val="center"/>
              <w:rPr>
                <w:rFonts w:ascii="Arial" w:hAnsi="Arial" w:cs="Arial"/>
                <w:b/>
                <w:sz w:val="24"/>
                <w:szCs w:val="24"/>
              </w:rPr>
            </w:pPr>
          </w:p>
          <w:p w14:paraId="7820F10C" w14:textId="77777777" w:rsidR="004710E6" w:rsidRPr="002A398C" w:rsidRDefault="004710E6" w:rsidP="004F5C0E">
            <w:pPr>
              <w:spacing w:before="120" w:after="120" w:line="276" w:lineRule="auto"/>
              <w:jc w:val="center"/>
              <w:rPr>
                <w:rFonts w:ascii="Arial" w:hAnsi="Arial" w:cs="Arial"/>
                <w:b/>
                <w:sz w:val="24"/>
                <w:szCs w:val="24"/>
              </w:rPr>
            </w:pPr>
            <w:r w:rsidRPr="002A398C">
              <w:rPr>
                <w:rFonts w:ascii="Arial" w:hAnsi="Arial" w:cs="Arial"/>
                <w:b/>
                <w:sz w:val="24"/>
                <w:szCs w:val="24"/>
              </w:rPr>
              <w:t>7.8</w:t>
            </w:r>
          </w:p>
          <w:p w14:paraId="22CC48B4" w14:textId="77777777" w:rsidR="004710E6" w:rsidRPr="002A398C" w:rsidRDefault="004710E6" w:rsidP="004F5C0E">
            <w:pPr>
              <w:spacing w:before="120" w:after="120" w:line="276" w:lineRule="auto"/>
              <w:jc w:val="center"/>
              <w:rPr>
                <w:rFonts w:ascii="Arial" w:hAnsi="Arial" w:cs="Arial"/>
                <w:b/>
                <w:sz w:val="24"/>
                <w:szCs w:val="24"/>
              </w:rPr>
            </w:pPr>
          </w:p>
          <w:p w14:paraId="3CF8DD47" w14:textId="77777777" w:rsidR="004710E6" w:rsidRPr="002A398C" w:rsidRDefault="004710E6" w:rsidP="004F5C0E">
            <w:pPr>
              <w:spacing w:before="120" w:after="120" w:line="276" w:lineRule="auto"/>
              <w:jc w:val="center"/>
              <w:rPr>
                <w:rFonts w:ascii="Arial" w:hAnsi="Arial" w:cs="Arial"/>
                <w:b/>
                <w:sz w:val="24"/>
                <w:szCs w:val="24"/>
              </w:rPr>
            </w:pPr>
          </w:p>
          <w:p w14:paraId="47D2C108" w14:textId="67F86A67" w:rsidR="004710E6" w:rsidRPr="002A398C" w:rsidRDefault="004710E6" w:rsidP="004F5C0E">
            <w:pPr>
              <w:spacing w:before="120" w:after="120" w:line="276" w:lineRule="auto"/>
              <w:jc w:val="center"/>
              <w:rPr>
                <w:rFonts w:ascii="Arial" w:hAnsi="Arial" w:cs="Arial"/>
                <w:b/>
                <w:sz w:val="24"/>
                <w:szCs w:val="24"/>
              </w:rPr>
            </w:pPr>
            <w:r w:rsidRPr="002A398C">
              <w:rPr>
                <w:rFonts w:ascii="Arial" w:hAnsi="Arial" w:cs="Arial"/>
                <w:b/>
                <w:sz w:val="24"/>
                <w:szCs w:val="24"/>
              </w:rPr>
              <w:t>7.9</w:t>
            </w:r>
          </w:p>
          <w:p w14:paraId="7B44361B" w14:textId="77777777" w:rsidR="004710E6" w:rsidRPr="002A398C" w:rsidRDefault="004710E6" w:rsidP="004F5C0E">
            <w:pPr>
              <w:spacing w:before="120" w:after="120" w:line="276" w:lineRule="auto"/>
              <w:jc w:val="center"/>
              <w:rPr>
                <w:rFonts w:ascii="Arial" w:hAnsi="Arial" w:cs="Arial"/>
                <w:b/>
                <w:sz w:val="24"/>
                <w:szCs w:val="24"/>
              </w:rPr>
            </w:pPr>
          </w:p>
          <w:p w14:paraId="02DCA0B9" w14:textId="77777777" w:rsidR="004710E6" w:rsidRPr="002A398C" w:rsidRDefault="004710E6" w:rsidP="004F5C0E">
            <w:pPr>
              <w:spacing w:before="120" w:after="120" w:line="276" w:lineRule="auto"/>
              <w:jc w:val="center"/>
              <w:rPr>
                <w:rFonts w:ascii="Arial" w:hAnsi="Arial" w:cs="Arial"/>
                <w:b/>
                <w:sz w:val="24"/>
                <w:szCs w:val="24"/>
              </w:rPr>
            </w:pPr>
          </w:p>
          <w:p w14:paraId="650E96DF" w14:textId="77777777" w:rsidR="004710E6" w:rsidRPr="002A398C" w:rsidRDefault="004710E6" w:rsidP="004F5C0E">
            <w:pPr>
              <w:spacing w:before="120" w:after="120" w:line="276" w:lineRule="auto"/>
              <w:jc w:val="center"/>
              <w:rPr>
                <w:rFonts w:ascii="Arial" w:hAnsi="Arial" w:cs="Arial"/>
                <w:b/>
                <w:sz w:val="24"/>
                <w:szCs w:val="24"/>
              </w:rPr>
            </w:pPr>
          </w:p>
          <w:p w14:paraId="7BBED5A8" w14:textId="77777777" w:rsidR="004710E6" w:rsidRPr="002A398C" w:rsidRDefault="004710E6" w:rsidP="004F5C0E">
            <w:pPr>
              <w:spacing w:before="120" w:after="120" w:line="276" w:lineRule="auto"/>
              <w:jc w:val="center"/>
              <w:rPr>
                <w:rFonts w:ascii="Arial" w:hAnsi="Arial" w:cs="Arial"/>
                <w:b/>
                <w:sz w:val="24"/>
                <w:szCs w:val="24"/>
              </w:rPr>
            </w:pPr>
          </w:p>
          <w:p w14:paraId="63178D68" w14:textId="77777777" w:rsidR="004710E6" w:rsidRPr="002A398C" w:rsidRDefault="004710E6" w:rsidP="004F5C0E">
            <w:pPr>
              <w:spacing w:before="120" w:after="120" w:line="276" w:lineRule="auto"/>
              <w:jc w:val="center"/>
              <w:rPr>
                <w:rFonts w:ascii="Arial" w:hAnsi="Arial" w:cs="Arial"/>
                <w:b/>
                <w:sz w:val="24"/>
                <w:szCs w:val="24"/>
              </w:rPr>
            </w:pPr>
          </w:p>
          <w:p w14:paraId="1998C6E5" w14:textId="77777777" w:rsidR="004710E6" w:rsidRPr="002A398C" w:rsidRDefault="004710E6" w:rsidP="004F5C0E">
            <w:pPr>
              <w:spacing w:before="120" w:after="120" w:line="276" w:lineRule="auto"/>
              <w:jc w:val="center"/>
              <w:rPr>
                <w:rFonts w:ascii="Arial" w:hAnsi="Arial" w:cs="Arial"/>
                <w:b/>
                <w:sz w:val="24"/>
                <w:szCs w:val="24"/>
              </w:rPr>
            </w:pPr>
          </w:p>
          <w:p w14:paraId="652D1E1A" w14:textId="46E419CA" w:rsidR="004710E6" w:rsidRPr="002A398C" w:rsidRDefault="004710E6" w:rsidP="004F5C0E">
            <w:pPr>
              <w:spacing w:before="120" w:after="120" w:line="276" w:lineRule="auto"/>
              <w:jc w:val="center"/>
              <w:rPr>
                <w:rFonts w:ascii="Arial" w:hAnsi="Arial" w:cs="Arial"/>
                <w:b/>
                <w:sz w:val="24"/>
                <w:szCs w:val="24"/>
              </w:rPr>
            </w:pPr>
          </w:p>
        </w:tc>
        <w:tc>
          <w:tcPr>
            <w:tcW w:w="7371" w:type="dxa"/>
          </w:tcPr>
          <w:p w14:paraId="5052CAA0" w14:textId="77777777" w:rsidR="00A2478C" w:rsidRPr="002A398C" w:rsidRDefault="00A2478C" w:rsidP="004F5C0E">
            <w:pPr>
              <w:spacing w:before="120" w:after="120" w:line="276" w:lineRule="auto"/>
              <w:rPr>
                <w:rFonts w:ascii="Arial" w:eastAsia="Times New Roman" w:hAnsi="Arial" w:cs="Arial"/>
                <w:sz w:val="24"/>
                <w:szCs w:val="24"/>
              </w:rPr>
            </w:pPr>
            <w:r w:rsidRPr="002A398C">
              <w:rPr>
                <w:rFonts w:ascii="Arial" w:eastAsia="Times New Roman" w:hAnsi="Arial" w:cs="Arial"/>
                <w:b/>
                <w:sz w:val="24"/>
                <w:szCs w:val="24"/>
              </w:rPr>
              <w:lastRenderedPageBreak/>
              <w:t>Self Financing Communications Plan</w:t>
            </w:r>
          </w:p>
          <w:p w14:paraId="244331C3" w14:textId="3541D624" w:rsidR="00A2478C" w:rsidRPr="002A398C" w:rsidRDefault="00C463F7" w:rsidP="004F5C0E">
            <w:pPr>
              <w:spacing w:before="120" w:after="120" w:line="276" w:lineRule="auto"/>
              <w:rPr>
                <w:rFonts w:ascii="Arial" w:hAnsi="Arial" w:cs="Arial"/>
                <w:sz w:val="24"/>
                <w:szCs w:val="24"/>
              </w:rPr>
            </w:pPr>
            <w:r w:rsidRPr="002A398C">
              <w:rPr>
                <w:rFonts w:ascii="Arial" w:hAnsi="Arial" w:cs="Arial"/>
                <w:sz w:val="24"/>
                <w:szCs w:val="24"/>
              </w:rPr>
              <w:t>SO introduced the paper which set out a number of proposals in terms of communications.</w:t>
            </w:r>
          </w:p>
          <w:p w14:paraId="452A954B" w14:textId="067EAADF" w:rsidR="00C463F7" w:rsidRPr="002A398C" w:rsidRDefault="00C463F7" w:rsidP="00C463F7">
            <w:pPr>
              <w:spacing w:before="120" w:after="120" w:line="276" w:lineRule="auto"/>
              <w:rPr>
                <w:rFonts w:ascii="Arial" w:hAnsi="Arial" w:cs="Arial"/>
                <w:sz w:val="24"/>
                <w:szCs w:val="24"/>
              </w:rPr>
            </w:pPr>
            <w:r w:rsidRPr="002A398C">
              <w:rPr>
                <w:rFonts w:ascii="Arial" w:hAnsi="Arial" w:cs="Arial"/>
                <w:sz w:val="24"/>
                <w:szCs w:val="24"/>
              </w:rPr>
              <w:t>We will need to produce two newsletters setting out the Boards proposals for the estate at the beginning of September and after the ACM in October. These will need to include</w:t>
            </w:r>
          </w:p>
          <w:p w14:paraId="0DAE2E33" w14:textId="6293D280" w:rsidR="00C463F7" w:rsidRPr="002A398C" w:rsidRDefault="00C463F7" w:rsidP="00C463F7">
            <w:pPr>
              <w:spacing w:before="120" w:after="120" w:line="276" w:lineRule="auto"/>
              <w:ind w:left="884" w:hanging="425"/>
              <w:rPr>
                <w:rFonts w:ascii="Arial" w:hAnsi="Arial" w:cs="Arial"/>
                <w:sz w:val="24"/>
                <w:szCs w:val="24"/>
              </w:rPr>
            </w:pPr>
            <w:r w:rsidRPr="002A398C">
              <w:rPr>
                <w:rFonts w:ascii="Arial" w:hAnsi="Arial" w:cs="Arial"/>
                <w:sz w:val="24"/>
                <w:szCs w:val="24"/>
              </w:rPr>
              <w:t>•     What self-financing means including taking over responsibility for major works</w:t>
            </w:r>
          </w:p>
          <w:p w14:paraId="6E2F06BC" w14:textId="5BFF74A8" w:rsidR="00C463F7" w:rsidRPr="002A398C" w:rsidRDefault="00C463F7" w:rsidP="00C463F7">
            <w:pPr>
              <w:spacing w:before="120" w:after="120" w:line="276" w:lineRule="auto"/>
              <w:ind w:left="884" w:hanging="425"/>
              <w:rPr>
                <w:rFonts w:ascii="Arial" w:hAnsi="Arial" w:cs="Arial"/>
                <w:sz w:val="24"/>
                <w:szCs w:val="24"/>
              </w:rPr>
            </w:pPr>
            <w:r w:rsidRPr="002A398C">
              <w:rPr>
                <w:rFonts w:ascii="Arial" w:hAnsi="Arial" w:cs="Arial"/>
                <w:sz w:val="24"/>
                <w:szCs w:val="24"/>
              </w:rPr>
              <w:t>•     An outline of the financial viability of the process based on the report produced by PPCR</w:t>
            </w:r>
          </w:p>
          <w:p w14:paraId="1D223A95" w14:textId="722B2A0B" w:rsidR="00C463F7" w:rsidRPr="002A398C" w:rsidRDefault="00C463F7" w:rsidP="00C463F7">
            <w:pPr>
              <w:spacing w:before="120" w:after="120" w:line="276" w:lineRule="auto"/>
              <w:ind w:left="884" w:hanging="425"/>
              <w:rPr>
                <w:rFonts w:ascii="Arial" w:hAnsi="Arial" w:cs="Arial"/>
                <w:sz w:val="24"/>
                <w:szCs w:val="24"/>
              </w:rPr>
            </w:pPr>
            <w:r w:rsidRPr="002A398C">
              <w:rPr>
                <w:rFonts w:ascii="Arial" w:hAnsi="Arial" w:cs="Arial"/>
                <w:sz w:val="24"/>
                <w:szCs w:val="24"/>
              </w:rPr>
              <w:t>•     That the Council would remain the freeholder and that therefore residents would remain the tenant/leaseholder of the Council</w:t>
            </w:r>
          </w:p>
          <w:p w14:paraId="452E2957" w14:textId="797F43AD" w:rsidR="00C463F7" w:rsidRPr="002A398C" w:rsidRDefault="00C463F7" w:rsidP="00C463F7">
            <w:pPr>
              <w:spacing w:before="120" w:after="120" w:line="276" w:lineRule="auto"/>
              <w:ind w:left="884" w:hanging="425"/>
              <w:rPr>
                <w:rFonts w:ascii="Arial" w:hAnsi="Arial" w:cs="Arial"/>
                <w:sz w:val="24"/>
                <w:szCs w:val="24"/>
              </w:rPr>
            </w:pPr>
            <w:r w:rsidRPr="002A398C">
              <w:rPr>
                <w:rFonts w:ascii="Arial" w:hAnsi="Arial" w:cs="Arial"/>
                <w:sz w:val="24"/>
                <w:szCs w:val="24"/>
              </w:rPr>
              <w:t>•     That we would remain an TMO and that our continuation would be dependent on a five yearly ballot</w:t>
            </w:r>
          </w:p>
          <w:p w14:paraId="16F4C5D3" w14:textId="72BA4C3D" w:rsidR="00C463F7" w:rsidRPr="002A398C" w:rsidRDefault="00C463F7" w:rsidP="00C463F7">
            <w:pPr>
              <w:spacing w:before="120" w:after="120" w:line="276" w:lineRule="auto"/>
              <w:ind w:left="884" w:hanging="425"/>
              <w:rPr>
                <w:rFonts w:ascii="Arial" w:hAnsi="Arial" w:cs="Arial"/>
                <w:sz w:val="24"/>
                <w:szCs w:val="24"/>
              </w:rPr>
            </w:pPr>
            <w:r w:rsidRPr="002A398C">
              <w:rPr>
                <w:rFonts w:ascii="Arial" w:hAnsi="Arial" w:cs="Arial"/>
                <w:sz w:val="24"/>
                <w:szCs w:val="24"/>
              </w:rPr>
              <w:t>•     That the proposal would be subject to a test of opinion and that this would be carried out by an independent organisation</w:t>
            </w:r>
          </w:p>
          <w:p w14:paraId="6A145FDA" w14:textId="7D86770B" w:rsidR="00C463F7" w:rsidRPr="002A398C" w:rsidRDefault="00C463F7" w:rsidP="00C463F7">
            <w:pPr>
              <w:spacing w:before="120" w:after="120" w:line="276" w:lineRule="auto"/>
              <w:rPr>
                <w:rFonts w:ascii="Arial" w:hAnsi="Arial" w:cs="Arial"/>
                <w:sz w:val="24"/>
                <w:szCs w:val="24"/>
              </w:rPr>
            </w:pPr>
            <w:r w:rsidRPr="002A398C">
              <w:rPr>
                <w:rFonts w:ascii="Arial" w:hAnsi="Arial" w:cs="Arial"/>
                <w:sz w:val="24"/>
                <w:szCs w:val="24"/>
              </w:rPr>
              <w:t>The AGM will be held on 2 October and that stock options is the main item for the subsequent public meeting.</w:t>
            </w:r>
          </w:p>
          <w:p w14:paraId="2AAE18D2" w14:textId="77777777" w:rsidR="00C463F7" w:rsidRPr="002A398C" w:rsidRDefault="00C463F7" w:rsidP="00C463F7">
            <w:pPr>
              <w:spacing w:before="120" w:after="120" w:line="276" w:lineRule="auto"/>
              <w:rPr>
                <w:rFonts w:ascii="Arial" w:hAnsi="Arial" w:cs="Arial"/>
                <w:sz w:val="24"/>
                <w:szCs w:val="24"/>
              </w:rPr>
            </w:pPr>
          </w:p>
          <w:p w14:paraId="73FAF5F8" w14:textId="7E125578" w:rsidR="00C463F7" w:rsidRPr="002A398C" w:rsidRDefault="00C463F7" w:rsidP="00C463F7">
            <w:pPr>
              <w:spacing w:before="120" w:after="120" w:line="276" w:lineRule="auto"/>
              <w:rPr>
                <w:rFonts w:ascii="Arial" w:hAnsi="Arial" w:cs="Arial"/>
                <w:sz w:val="24"/>
                <w:szCs w:val="24"/>
              </w:rPr>
            </w:pPr>
            <w:r w:rsidRPr="002A398C">
              <w:rPr>
                <w:rFonts w:ascii="Arial" w:hAnsi="Arial" w:cs="Arial"/>
                <w:sz w:val="24"/>
                <w:szCs w:val="24"/>
              </w:rPr>
              <w:t>A number of drop in sessions should be run so that residents can ask any questions they have about the process.</w:t>
            </w:r>
          </w:p>
          <w:p w14:paraId="5FC190A4" w14:textId="77777777" w:rsidR="00C463F7" w:rsidRPr="002A398C" w:rsidRDefault="00C463F7" w:rsidP="00C463F7">
            <w:pPr>
              <w:spacing w:before="120" w:after="120" w:line="276" w:lineRule="auto"/>
              <w:rPr>
                <w:rFonts w:ascii="Arial" w:hAnsi="Arial" w:cs="Arial"/>
                <w:sz w:val="24"/>
                <w:szCs w:val="24"/>
              </w:rPr>
            </w:pPr>
            <w:r w:rsidRPr="002A398C">
              <w:rPr>
                <w:rFonts w:ascii="Arial" w:hAnsi="Arial" w:cs="Arial"/>
                <w:sz w:val="24"/>
                <w:szCs w:val="24"/>
              </w:rPr>
              <w:t xml:space="preserve">Door knocking. Whilst staff could take part in this process it is vital </w:t>
            </w:r>
            <w:r w:rsidRPr="002A398C">
              <w:rPr>
                <w:rFonts w:ascii="Arial" w:hAnsi="Arial" w:cs="Arial"/>
                <w:sz w:val="24"/>
                <w:szCs w:val="24"/>
              </w:rPr>
              <w:lastRenderedPageBreak/>
              <w:t>that the process is driven by the Board and that there is commitment from the Board to take part.</w:t>
            </w:r>
          </w:p>
          <w:p w14:paraId="53EB967F" w14:textId="77777777" w:rsidR="00C463F7" w:rsidRPr="002A398C" w:rsidRDefault="00C463F7" w:rsidP="00C463F7">
            <w:pPr>
              <w:spacing w:before="120" w:after="120" w:line="276" w:lineRule="auto"/>
              <w:rPr>
                <w:rFonts w:ascii="Arial" w:hAnsi="Arial" w:cs="Arial"/>
                <w:sz w:val="24"/>
                <w:szCs w:val="24"/>
              </w:rPr>
            </w:pPr>
            <w:r w:rsidRPr="002A398C">
              <w:rPr>
                <w:rFonts w:ascii="Arial" w:hAnsi="Arial" w:cs="Arial"/>
                <w:sz w:val="24"/>
                <w:szCs w:val="24"/>
              </w:rPr>
              <w:t>A test of opinion would be carried out by an independent organisation. Three had already been approached and proposals submitted.</w:t>
            </w:r>
          </w:p>
          <w:p w14:paraId="45DFA712" w14:textId="77777777" w:rsidR="00C463F7" w:rsidRPr="002A398C" w:rsidRDefault="00C463F7" w:rsidP="00C463F7">
            <w:pPr>
              <w:spacing w:after="200" w:line="276" w:lineRule="auto"/>
              <w:contextualSpacing/>
              <w:rPr>
                <w:rFonts w:ascii="Arial" w:eastAsia="Calibri" w:hAnsi="Arial" w:cs="Arial"/>
                <w:sz w:val="24"/>
                <w:szCs w:val="24"/>
              </w:rPr>
            </w:pPr>
            <w:r w:rsidRPr="002A398C">
              <w:rPr>
                <w:rFonts w:ascii="Arial" w:eastAsia="Calibri" w:hAnsi="Arial" w:cs="Arial"/>
                <w:sz w:val="24"/>
                <w:szCs w:val="24"/>
              </w:rPr>
              <w:t>The details of how to carry out the test will need to be agreed with the company. However it is envisaged that</w:t>
            </w:r>
          </w:p>
          <w:p w14:paraId="30193475" w14:textId="77777777" w:rsidR="00C463F7" w:rsidRPr="002A398C" w:rsidRDefault="00C463F7" w:rsidP="008E126F">
            <w:pPr>
              <w:numPr>
                <w:ilvl w:val="0"/>
                <w:numId w:val="4"/>
              </w:numPr>
              <w:spacing w:after="200" w:line="276" w:lineRule="auto"/>
              <w:ind w:left="1134" w:hanging="567"/>
              <w:contextualSpacing/>
              <w:rPr>
                <w:rFonts w:ascii="Arial" w:eastAsia="Calibri" w:hAnsi="Arial" w:cs="Arial"/>
                <w:sz w:val="24"/>
                <w:szCs w:val="24"/>
              </w:rPr>
            </w:pPr>
            <w:r w:rsidRPr="002A398C">
              <w:rPr>
                <w:rFonts w:ascii="Arial" w:eastAsia="Calibri" w:hAnsi="Arial" w:cs="Arial"/>
                <w:sz w:val="24"/>
                <w:szCs w:val="24"/>
              </w:rPr>
              <w:t>All households will be consulted</w:t>
            </w:r>
          </w:p>
          <w:p w14:paraId="51FE3AF4" w14:textId="77777777" w:rsidR="00C463F7" w:rsidRPr="002A398C" w:rsidRDefault="00C463F7" w:rsidP="008E126F">
            <w:pPr>
              <w:numPr>
                <w:ilvl w:val="0"/>
                <w:numId w:val="4"/>
              </w:numPr>
              <w:spacing w:after="200" w:line="276" w:lineRule="auto"/>
              <w:ind w:left="1134" w:hanging="567"/>
              <w:contextualSpacing/>
              <w:rPr>
                <w:rFonts w:ascii="Arial" w:eastAsia="Calibri" w:hAnsi="Arial" w:cs="Arial"/>
                <w:sz w:val="24"/>
                <w:szCs w:val="24"/>
              </w:rPr>
            </w:pPr>
            <w:r w:rsidRPr="002A398C">
              <w:rPr>
                <w:rFonts w:ascii="Arial" w:eastAsia="Calibri" w:hAnsi="Arial" w:cs="Arial"/>
                <w:sz w:val="24"/>
                <w:szCs w:val="24"/>
              </w:rPr>
              <w:t>The process will involve a simple question to test opinion</w:t>
            </w:r>
          </w:p>
          <w:p w14:paraId="2128834D" w14:textId="77777777" w:rsidR="00C463F7" w:rsidRPr="002A398C" w:rsidRDefault="00C463F7" w:rsidP="008E126F">
            <w:pPr>
              <w:numPr>
                <w:ilvl w:val="0"/>
                <w:numId w:val="4"/>
              </w:numPr>
              <w:spacing w:after="200" w:line="276" w:lineRule="auto"/>
              <w:ind w:left="1134" w:hanging="567"/>
              <w:contextualSpacing/>
              <w:rPr>
                <w:rFonts w:ascii="Arial" w:eastAsia="Calibri" w:hAnsi="Arial" w:cs="Arial"/>
                <w:sz w:val="24"/>
                <w:szCs w:val="24"/>
              </w:rPr>
            </w:pPr>
            <w:r w:rsidRPr="002A398C">
              <w:rPr>
                <w:rFonts w:ascii="Arial" w:eastAsia="Calibri" w:hAnsi="Arial" w:cs="Arial"/>
                <w:sz w:val="24"/>
                <w:szCs w:val="24"/>
              </w:rPr>
              <w:t>There will be both door knocking and telephone sampling to ensure a maximum response</w:t>
            </w:r>
          </w:p>
          <w:p w14:paraId="2A41E097" w14:textId="77777777" w:rsidR="00C463F7" w:rsidRPr="002A398C" w:rsidRDefault="00C463F7" w:rsidP="008E126F">
            <w:pPr>
              <w:numPr>
                <w:ilvl w:val="0"/>
                <w:numId w:val="4"/>
              </w:numPr>
              <w:spacing w:after="200" w:line="276" w:lineRule="auto"/>
              <w:ind w:left="1134" w:hanging="567"/>
              <w:contextualSpacing/>
              <w:rPr>
                <w:rFonts w:ascii="Arial" w:eastAsia="Calibri" w:hAnsi="Arial" w:cs="Arial"/>
                <w:sz w:val="24"/>
                <w:szCs w:val="24"/>
              </w:rPr>
            </w:pPr>
            <w:r w:rsidRPr="002A398C">
              <w:rPr>
                <w:rFonts w:ascii="Arial" w:eastAsia="Calibri" w:hAnsi="Arial" w:cs="Arial"/>
                <w:sz w:val="24"/>
                <w:szCs w:val="24"/>
              </w:rPr>
              <w:t>The survey will be available on line</w:t>
            </w:r>
          </w:p>
          <w:p w14:paraId="3C51BC80" w14:textId="77777777" w:rsidR="00C463F7" w:rsidRPr="002A398C" w:rsidRDefault="00C463F7" w:rsidP="008E126F">
            <w:pPr>
              <w:numPr>
                <w:ilvl w:val="0"/>
                <w:numId w:val="4"/>
              </w:numPr>
              <w:spacing w:after="200" w:line="276" w:lineRule="auto"/>
              <w:ind w:left="1134" w:hanging="567"/>
              <w:contextualSpacing/>
              <w:rPr>
                <w:rFonts w:ascii="Arial" w:eastAsia="Calibri" w:hAnsi="Arial" w:cs="Arial"/>
                <w:sz w:val="24"/>
                <w:szCs w:val="24"/>
              </w:rPr>
            </w:pPr>
            <w:r w:rsidRPr="002A398C">
              <w:rPr>
                <w:rFonts w:ascii="Arial" w:eastAsia="Calibri" w:hAnsi="Arial" w:cs="Arial"/>
                <w:sz w:val="24"/>
                <w:szCs w:val="24"/>
              </w:rPr>
              <w:t>Systems will be put in place to ensure that households can only respond once</w:t>
            </w:r>
          </w:p>
          <w:p w14:paraId="26B94475" w14:textId="77777777" w:rsidR="00C463F7" w:rsidRPr="002A398C" w:rsidRDefault="00C463F7" w:rsidP="008E126F">
            <w:pPr>
              <w:numPr>
                <w:ilvl w:val="0"/>
                <w:numId w:val="4"/>
              </w:numPr>
              <w:spacing w:after="200" w:line="276" w:lineRule="auto"/>
              <w:ind w:left="1134" w:hanging="567"/>
              <w:contextualSpacing/>
              <w:rPr>
                <w:rFonts w:ascii="Arial" w:eastAsia="Calibri" w:hAnsi="Arial" w:cs="Arial"/>
                <w:sz w:val="24"/>
                <w:szCs w:val="24"/>
              </w:rPr>
            </w:pPr>
            <w:r w:rsidRPr="002A398C">
              <w:rPr>
                <w:rFonts w:ascii="Arial" w:eastAsia="Calibri" w:hAnsi="Arial" w:cs="Arial"/>
                <w:sz w:val="24"/>
                <w:szCs w:val="24"/>
              </w:rPr>
              <w:t>The test will only measure the views of tenants and leaseholders</w:t>
            </w:r>
          </w:p>
          <w:p w14:paraId="2C83FAB2" w14:textId="77777777" w:rsidR="00C463F7" w:rsidRPr="002A398C" w:rsidRDefault="00C463F7" w:rsidP="00C463F7">
            <w:pPr>
              <w:spacing w:after="200" w:line="276" w:lineRule="auto"/>
              <w:contextualSpacing/>
              <w:rPr>
                <w:rFonts w:ascii="Arial" w:eastAsia="Calibri" w:hAnsi="Arial" w:cs="Arial"/>
                <w:sz w:val="24"/>
                <w:szCs w:val="24"/>
              </w:rPr>
            </w:pPr>
          </w:p>
          <w:p w14:paraId="5E354F5C" w14:textId="2FBED080" w:rsidR="00C463F7" w:rsidRPr="002A398C" w:rsidRDefault="00C463F7" w:rsidP="00C463F7">
            <w:pPr>
              <w:spacing w:after="200" w:line="276" w:lineRule="auto"/>
              <w:contextualSpacing/>
              <w:rPr>
                <w:rFonts w:ascii="Arial" w:eastAsia="Calibri" w:hAnsi="Arial" w:cs="Arial"/>
                <w:sz w:val="24"/>
                <w:szCs w:val="24"/>
              </w:rPr>
            </w:pPr>
            <w:r w:rsidRPr="002A398C">
              <w:rPr>
                <w:rFonts w:ascii="Arial" w:eastAsia="Calibri" w:hAnsi="Arial" w:cs="Arial"/>
                <w:sz w:val="24"/>
                <w:szCs w:val="24"/>
              </w:rPr>
              <w:t>Members discussed the proposal. TP was concerned that he did not fully understand the proposals and was himself unsure as to the benefits.</w:t>
            </w:r>
          </w:p>
          <w:p w14:paraId="29AFBDD9" w14:textId="77777777" w:rsidR="00C463F7" w:rsidRPr="002A398C" w:rsidRDefault="00C463F7" w:rsidP="00C463F7">
            <w:pPr>
              <w:spacing w:after="200" w:line="276" w:lineRule="auto"/>
              <w:contextualSpacing/>
              <w:rPr>
                <w:rFonts w:ascii="Arial" w:eastAsia="Calibri" w:hAnsi="Arial" w:cs="Arial"/>
                <w:sz w:val="24"/>
                <w:szCs w:val="24"/>
              </w:rPr>
            </w:pPr>
          </w:p>
          <w:p w14:paraId="46518562" w14:textId="18300244" w:rsidR="00C463F7" w:rsidRPr="002A398C" w:rsidRDefault="00C463F7" w:rsidP="00C463F7">
            <w:pPr>
              <w:spacing w:after="200" w:line="276" w:lineRule="auto"/>
              <w:contextualSpacing/>
              <w:rPr>
                <w:rFonts w:ascii="Arial" w:eastAsia="Calibri" w:hAnsi="Arial" w:cs="Arial"/>
                <w:sz w:val="24"/>
                <w:szCs w:val="24"/>
              </w:rPr>
            </w:pPr>
            <w:r w:rsidRPr="002A398C">
              <w:rPr>
                <w:rFonts w:ascii="Arial" w:eastAsia="Calibri" w:hAnsi="Arial" w:cs="Arial"/>
                <w:sz w:val="24"/>
                <w:szCs w:val="24"/>
              </w:rPr>
              <w:t xml:space="preserve">SO assured the meeting that </w:t>
            </w:r>
            <w:r w:rsidR="004710E6" w:rsidRPr="002A398C">
              <w:rPr>
                <w:rFonts w:ascii="Arial" w:eastAsia="Calibri" w:hAnsi="Arial" w:cs="Arial"/>
                <w:sz w:val="24"/>
                <w:szCs w:val="24"/>
              </w:rPr>
              <w:t xml:space="preserve">no final decision had been made but that it was necessary to take the matter step by step. The key issues were whether there was resident support and that the organisation and proposals were financially viable. If either were not true then the project could not progress. </w:t>
            </w:r>
          </w:p>
          <w:p w14:paraId="04D3A5AD" w14:textId="5EAF7DBA" w:rsidR="004710E6" w:rsidRPr="002A398C" w:rsidRDefault="004710E6" w:rsidP="00C463F7">
            <w:pPr>
              <w:spacing w:after="200" w:line="276" w:lineRule="auto"/>
              <w:contextualSpacing/>
              <w:rPr>
                <w:rFonts w:ascii="Arial" w:eastAsia="Calibri" w:hAnsi="Arial" w:cs="Arial"/>
                <w:sz w:val="24"/>
                <w:szCs w:val="24"/>
              </w:rPr>
            </w:pPr>
            <w:r w:rsidRPr="002A398C">
              <w:rPr>
                <w:rFonts w:ascii="Arial" w:eastAsia="Calibri" w:hAnsi="Arial" w:cs="Arial"/>
                <w:sz w:val="24"/>
                <w:szCs w:val="24"/>
              </w:rPr>
              <w:t>After discussion the Board agreed:-</w:t>
            </w:r>
          </w:p>
          <w:p w14:paraId="55179921" w14:textId="3D1FD073" w:rsidR="004710E6" w:rsidRPr="002A398C" w:rsidRDefault="004710E6" w:rsidP="008E126F">
            <w:pPr>
              <w:pStyle w:val="ListParagraph"/>
              <w:numPr>
                <w:ilvl w:val="0"/>
                <w:numId w:val="3"/>
              </w:numPr>
              <w:spacing w:after="200" w:line="276" w:lineRule="auto"/>
              <w:rPr>
                <w:rFonts w:ascii="Arial" w:hAnsi="Arial" w:cs="Arial"/>
                <w:b/>
                <w:sz w:val="24"/>
                <w:szCs w:val="24"/>
              </w:rPr>
            </w:pPr>
            <w:r w:rsidRPr="002A398C">
              <w:rPr>
                <w:rFonts w:ascii="Arial" w:hAnsi="Arial" w:cs="Arial"/>
                <w:b/>
                <w:sz w:val="24"/>
                <w:szCs w:val="24"/>
              </w:rPr>
              <w:t>That the test of opinion is carried out by an independent organisation in October 2018</w:t>
            </w:r>
          </w:p>
          <w:p w14:paraId="055A578A" w14:textId="77777777" w:rsidR="004710E6" w:rsidRPr="002A398C" w:rsidRDefault="004710E6" w:rsidP="008E126F">
            <w:pPr>
              <w:pStyle w:val="ListParagraph"/>
              <w:numPr>
                <w:ilvl w:val="0"/>
                <w:numId w:val="3"/>
              </w:numPr>
              <w:spacing w:after="200" w:line="276" w:lineRule="auto"/>
              <w:rPr>
                <w:rFonts w:ascii="Arial" w:hAnsi="Arial" w:cs="Arial"/>
                <w:b/>
                <w:sz w:val="24"/>
                <w:szCs w:val="24"/>
              </w:rPr>
            </w:pPr>
            <w:r w:rsidRPr="002A398C">
              <w:rPr>
                <w:rFonts w:ascii="Arial" w:hAnsi="Arial" w:cs="Arial"/>
                <w:b/>
                <w:sz w:val="24"/>
                <w:szCs w:val="24"/>
              </w:rPr>
              <w:t>To allocate £6000 towards the process of carrying out a test of opinion</w:t>
            </w:r>
          </w:p>
          <w:p w14:paraId="3122B68E" w14:textId="77777777" w:rsidR="004710E6" w:rsidRPr="002A398C" w:rsidRDefault="004710E6" w:rsidP="008E126F">
            <w:pPr>
              <w:pStyle w:val="ListParagraph"/>
              <w:numPr>
                <w:ilvl w:val="0"/>
                <w:numId w:val="3"/>
              </w:numPr>
              <w:spacing w:after="200" w:line="276" w:lineRule="auto"/>
              <w:rPr>
                <w:rFonts w:ascii="Arial" w:eastAsia="Calibri" w:hAnsi="Arial" w:cs="Arial"/>
                <w:sz w:val="24"/>
                <w:szCs w:val="24"/>
              </w:rPr>
            </w:pPr>
            <w:r w:rsidRPr="002A398C">
              <w:rPr>
                <w:rFonts w:ascii="Arial" w:hAnsi="Arial" w:cs="Arial"/>
                <w:b/>
                <w:sz w:val="24"/>
                <w:szCs w:val="24"/>
              </w:rPr>
              <w:t>To delegate the appointment of an organisation to carry out the test of opinion to the ED in consultation with the chair.</w:t>
            </w:r>
          </w:p>
          <w:p w14:paraId="0EE8C4AF" w14:textId="22BFA71A" w:rsidR="00C463F7" w:rsidRPr="002A398C" w:rsidRDefault="004710E6" w:rsidP="008E126F">
            <w:pPr>
              <w:pStyle w:val="ListParagraph"/>
              <w:numPr>
                <w:ilvl w:val="0"/>
                <w:numId w:val="3"/>
              </w:numPr>
              <w:spacing w:after="200" w:line="276" w:lineRule="auto"/>
              <w:rPr>
                <w:rFonts w:ascii="Arial" w:hAnsi="Arial" w:cs="Arial"/>
                <w:sz w:val="24"/>
                <w:szCs w:val="24"/>
              </w:rPr>
            </w:pPr>
            <w:r w:rsidRPr="002A398C">
              <w:rPr>
                <w:rFonts w:ascii="Arial" w:hAnsi="Arial" w:cs="Arial"/>
                <w:b/>
                <w:sz w:val="24"/>
                <w:szCs w:val="24"/>
              </w:rPr>
              <w:t>To allocate a total of £50,000 to the stock options budget for this financial year up from £13,000</w:t>
            </w:r>
          </w:p>
        </w:tc>
        <w:tc>
          <w:tcPr>
            <w:tcW w:w="992" w:type="dxa"/>
          </w:tcPr>
          <w:p w14:paraId="4016EE2D" w14:textId="77777777" w:rsidR="00A2478C" w:rsidRPr="002A398C" w:rsidRDefault="00A2478C" w:rsidP="004F5C0E">
            <w:pPr>
              <w:spacing w:before="120" w:line="276" w:lineRule="auto"/>
              <w:rPr>
                <w:rFonts w:ascii="Arial" w:hAnsi="Arial" w:cs="Arial"/>
                <w:sz w:val="24"/>
                <w:szCs w:val="24"/>
              </w:rPr>
            </w:pPr>
          </w:p>
          <w:p w14:paraId="4ABBF862" w14:textId="77777777" w:rsidR="004710E6" w:rsidRPr="002A398C" w:rsidRDefault="004710E6" w:rsidP="004F5C0E">
            <w:pPr>
              <w:spacing w:before="120" w:line="276" w:lineRule="auto"/>
              <w:rPr>
                <w:rFonts w:ascii="Arial" w:hAnsi="Arial" w:cs="Arial"/>
                <w:sz w:val="24"/>
                <w:szCs w:val="24"/>
              </w:rPr>
            </w:pPr>
          </w:p>
          <w:p w14:paraId="28349EBF" w14:textId="77777777" w:rsidR="004710E6" w:rsidRPr="002A398C" w:rsidRDefault="004710E6" w:rsidP="004F5C0E">
            <w:pPr>
              <w:spacing w:before="120" w:line="276" w:lineRule="auto"/>
              <w:rPr>
                <w:rFonts w:ascii="Arial" w:hAnsi="Arial" w:cs="Arial"/>
                <w:sz w:val="24"/>
                <w:szCs w:val="24"/>
              </w:rPr>
            </w:pPr>
          </w:p>
          <w:p w14:paraId="05BAC262" w14:textId="77777777" w:rsidR="004710E6" w:rsidRPr="002A398C" w:rsidRDefault="004710E6" w:rsidP="004710E6">
            <w:pPr>
              <w:spacing w:before="120" w:line="276" w:lineRule="auto"/>
              <w:jc w:val="center"/>
              <w:rPr>
                <w:rFonts w:ascii="Arial" w:hAnsi="Arial" w:cs="Arial"/>
                <w:b/>
                <w:sz w:val="24"/>
                <w:szCs w:val="24"/>
              </w:rPr>
            </w:pPr>
            <w:r w:rsidRPr="002A398C">
              <w:rPr>
                <w:rFonts w:ascii="Arial" w:hAnsi="Arial" w:cs="Arial"/>
                <w:b/>
                <w:sz w:val="24"/>
                <w:szCs w:val="24"/>
              </w:rPr>
              <w:t>SO</w:t>
            </w:r>
          </w:p>
          <w:p w14:paraId="22BC6382" w14:textId="77777777" w:rsidR="004710E6" w:rsidRPr="002A398C" w:rsidRDefault="004710E6" w:rsidP="004710E6">
            <w:pPr>
              <w:spacing w:before="120" w:line="276" w:lineRule="auto"/>
              <w:jc w:val="center"/>
              <w:rPr>
                <w:rFonts w:ascii="Arial" w:hAnsi="Arial" w:cs="Arial"/>
                <w:b/>
                <w:sz w:val="24"/>
                <w:szCs w:val="24"/>
              </w:rPr>
            </w:pPr>
          </w:p>
          <w:p w14:paraId="304249AB" w14:textId="77777777" w:rsidR="004710E6" w:rsidRPr="002A398C" w:rsidRDefault="004710E6" w:rsidP="004710E6">
            <w:pPr>
              <w:spacing w:before="120" w:line="276" w:lineRule="auto"/>
              <w:jc w:val="center"/>
              <w:rPr>
                <w:rFonts w:ascii="Arial" w:hAnsi="Arial" w:cs="Arial"/>
                <w:b/>
                <w:sz w:val="24"/>
                <w:szCs w:val="24"/>
              </w:rPr>
            </w:pPr>
          </w:p>
          <w:p w14:paraId="7A10FDFC" w14:textId="77777777" w:rsidR="004710E6" w:rsidRPr="002A398C" w:rsidRDefault="004710E6" w:rsidP="004710E6">
            <w:pPr>
              <w:spacing w:before="120" w:line="276" w:lineRule="auto"/>
              <w:jc w:val="center"/>
              <w:rPr>
                <w:rFonts w:ascii="Arial" w:hAnsi="Arial" w:cs="Arial"/>
                <w:b/>
                <w:sz w:val="24"/>
                <w:szCs w:val="24"/>
              </w:rPr>
            </w:pPr>
          </w:p>
          <w:p w14:paraId="78EC96B8" w14:textId="77777777" w:rsidR="004710E6" w:rsidRPr="002A398C" w:rsidRDefault="004710E6" w:rsidP="004710E6">
            <w:pPr>
              <w:spacing w:before="120" w:line="276" w:lineRule="auto"/>
              <w:jc w:val="center"/>
              <w:rPr>
                <w:rFonts w:ascii="Arial" w:hAnsi="Arial" w:cs="Arial"/>
                <w:b/>
                <w:sz w:val="24"/>
                <w:szCs w:val="24"/>
              </w:rPr>
            </w:pPr>
          </w:p>
          <w:p w14:paraId="275EF985" w14:textId="77777777" w:rsidR="004710E6" w:rsidRPr="002A398C" w:rsidRDefault="004710E6" w:rsidP="004710E6">
            <w:pPr>
              <w:spacing w:before="120" w:line="276" w:lineRule="auto"/>
              <w:jc w:val="center"/>
              <w:rPr>
                <w:rFonts w:ascii="Arial" w:hAnsi="Arial" w:cs="Arial"/>
                <w:b/>
                <w:sz w:val="24"/>
                <w:szCs w:val="24"/>
              </w:rPr>
            </w:pPr>
          </w:p>
          <w:p w14:paraId="019733B8" w14:textId="77777777" w:rsidR="004710E6" w:rsidRPr="002A398C" w:rsidRDefault="004710E6" w:rsidP="004710E6">
            <w:pPr>
              <w:spacing w:before="120" w:line="276" w:lineRule="auto"/>
              <w:jc w:val="center"/>
              <w:rPr>
                <w:rFonts w:ascii="Arial" w:hAnsi="Arial" w:cs="Arial"/>
                <w:b/>
                <w:sz w:val="24"/>
                <w:szCs w:val="24"/>
              </w:rPr>
            </w:pPr>
          </w:p>
          <w:p w14:paraId="20A7C980" w14:textId="77777777" w:rsidR="004710E6" w:rsidRPr="002A398C" w:rsidRDefault="004710E6" w:rsidP="004710E6">
            <w:pPr>
              <w:spacing w:before="120" w:line="276" w:lineRule="auto"/>
              <w:jc w:val="center"/>
              <w:rPr>
                <w:rFonts w:ascii="Arial" w:hAnsi="Arial" w:cs="Arial"/>
                <w:b/>
                <w:sz w:val="24"/>
                <w:szCs w:val="24"/>
              </w:rPr>
            </w:pPr>
          </w:p>
          <w:p w14:paraId="5FE9FB0E" w14:textId="77777777" w:rsidR="004710E6" w:rsidRPr="002A398C" w:rsidRDefault="004710E6" w:rsidP="004710E6">
            <w:pPr>
              <w:spacing w:before="120" w:line="276" w:lineRule="auto"/>
              <w:jc w:val="center"/>
              <w:rPr>
                <w:rFonts w:ascii="Arial" w:hAnsi="Arial" w:cs="Arial"/>
                <w:b/>
                <w:sz w:val="24"/>
                <w:szCs w:val="24"/>
              </w:rPr>
            </w:pPr>
          </w:p>
          <w:p w14:paraId="2E513F56" w14:textId="77777777" w:rsidR="004710E6" w:rsidRPr="002A398C" w:rsidRDefault="004710E6" w:rsidP="004710E6">
            <w:pPr>
              <w:spacing w:before="120" w:line="276" w:lineRule="auto"/>
              <w:jc w:val="center"/>
              <w:rPr>
                <w:rFonts w:ascii="Arial" w:hAnsi="Arial" w:cs="Arial"/>
                <w:b/>
                <w:sz w:val="24"/>
                <w:szCs w:val="24"/>
              </w:rPr>
            </w:pPr>
          </w:p>
          <w:p w14:paraId="7DF78FF8" w14:textId="77777777" w:rsidR="004710E6" w:rsidRPr="002A398C" w:rsidRDefault="004710E6" w:rsidP="004710E6">
            <w:pPr>
              <w:spacing w:before="120" w:line="276" w:lineRule="auto"/>
              <w:jc w:val="center"/>
              <w:rPr>
                <w:rFonts w:ascii="Arial" w:hAnsi="Arial" w:cs="Arial"/>
                <w:b/>
                <w:sz w:val="24"/>
                <w:szCs w:val="24"/>
              </w:rPr>
            </w:pPr>
          </w:p>
          <w:p w14:paraId="1D5B131C" w14:textId="77777777" w:rsidR="004710E6" w:rsidRPr="002A398C" w:rsidRDefault="004710E6" w:rsidP="004710E6">
            <w:pPr>
              <w:spacing w:before="120" w:line="276" w:lineRule="auto"/>
              <w:jc w:val="center"/>
              <w:rPr>
                <w:rFonts w:ascii="Arial" w:hAnsi="Arial" w:cs="Arial"/>
                <w:b/>
                <w:sz w:val="24"/>
                <w:szCs w:val="24"/>
              </w:rPr>
            </w:pPr>
          </w:p>
          <w:p w14:paraId="49F8CFF2" w14:textId="77777777" w:rsidR="004710E6" w:rsidRPr="002A398C" w:rsidRDefault="004710E6" w:rsidP="004710E6">
            <w:pPr>
              <w:spacing w:before="120" w:line="276" w:lineRule="auto"/>
              <w:jc w:val="center"/>
              <w:rPr>
                <w:rFonts w:ascii="Arial" w:hAnsi="Arial" w:cs="Arial"/>
                <w:b/>
                <w:sz w:val="24"/>
                <w:szCs w:val="24"/>
              </w:rPr>
            </w:pPr>
          </w:p>
          <w:p w14:paraId="694E4849" w14:textId="77777777" w:rsidR="004710E6" w:rsidRPr="002A398C" w:rsidRDefault="004710E6" w:rsidP="004710E6">
            <w:pPr>
              <w:spacing w:before="120" w:line="276" w:lineRule="auto"/>
              <w:jc w:val="center"/>
              <w:rPr>
                <w:rFonts w:ascii="Arial" w:hAnsi="Arial" w:cs="Arial"/>
                <w:b/>
                <w:sz w:val="24"/>
                <w:szCs w:val="24"/>
              </w:rPr>
            </w:pPr>
          </w:p>
          <w:p w14:paraId="7B37FC65" w14:textId="77777777" w:rsidR="004710E6" w:rsidRPr="002A398C" w:rsidRDefault="004710E6" w:rsidP="004710E6">
            <w:pPr>
              <w:spacing w:before="120" w:line="276" w:lineRule="auto"/>
              <w:jc w:val="center"/>
              <w:rPr>
                <w:rFonts w:ascii="Arial" w:hAnsi="Arial" w:cs="Arial"/>
                <w:b/>
                <w:sz w:val="24"/>
                <w:szCs w:val="24"/>
              </w:rPr>
            </w:pPr>
          </w:p>
          <w:p w14:paraId="2DDAB3C4" w14:textId="77777777" w:rsidR="004710E6" w:rsidRPr="002A398C" w:rsidRDefault="004710E6" w:rsidP="004710E6">
            <w:pPr>
              <w:spacing w:before="120" w:line="276" w:lineRule="auto"/>
              <w:jc w:val="center"/>
              <w:rPr>
                <w:rFonts w:ascii="Arial" w:hAnsi="Arial" w:cs="Arial"/>
                <w:b/>
                <w:sz w:val="24"/>
                <w:szCs w:val="24"/>
              </w:rPr>
            </w:pPr>
          </w:p>
          <w:p w14:paraId="3A2F3075" w14:textId="77777777" w:rsidR="004710E6" w:rsidRPr="002A398C" w:rsidRDefault="004710E6" w:rsidP="004710E6">
            <w:pPr>
              <w:spacing w:before="120" w:line="276" w:lineRule="auto"/>
              <w:jc w:val="center"/>
              <w:rPr>
                <w:rFonts w:ascii="Arial" w:hAnsi="Arial" w:cs="Arial"/>
                <w:b/>
                <w:sz w:val="24"/>
                <w:szCs w:val="24"/>
              </w:rPr>
            </w:pPr>
          </w:p>
          <w:p w14:paraId="3F62D291" w14:textId="77777777" w:rsidR="004710E6" w:rsidRPr="002A398C" w:rsidRDefault="004710E6" w:rsidP="004710E6">
            <w:pPr>
              <w:spacing w:before="120" w:line="276" w:lineRule="auto"/>
              <w:jc w:val="center"/>
              <w:rPr>
                <w:rFonts w:ascii="Arial" w:hAnsi="Arial" w:cs="Arial"/>
                <w:b/>
                <w:sz w:val="24"/>
                <w:szCs w:val="24"/>
              </w:rPr>
            </w:pPr>
          </w:p>
          <w:p w14:paraId="4D34EB41" w14:textId="32DE2D69" w:rsidR="004710E6" w:rsidRPr="002A398C" w:rsidRDefault="004710E6" w:rsidP="004710E6">
            <w:pPr>
              <w:spacing w:before="120" w:line="276" w:lineRule="auto"/>
              <w:jc w:val="center"/>
              <w:rPr>
                <w:rFonts w:ascii="Arial" w:hAnsi="Arial" w:cs="Arial"/>
                <w:b/>
                <w:sz w:val="24"/>
                <w:szCs w:val="24"/>
              </w:rPr>
            </w:pPr>
            <w:r w:rsidRPr="002A398C">
              <w:rPr>
                <w:rFonts w:ascii="Arial" w:hAnsi="Arial" w:cs="Arial"/>
                <w:b/>
                <w:sz w:val="24"/>
                <w:szCs w:val="24"/>
              </w:rPr>
              <w:t>ALL</w:t>
            </w:r>
          </w:p>
          <w:p w14:paraId="1080F56E" w14:textId="77777777" w:rsidR="004710E6" w:rsidRPr="002A398C" w:rsidRDefault="004710E6" w:rsidP="004710E6">
            <w:pPr>
              <w:spacing w:before="120" w:line="276" w:lineRule="auto"/>
              <w:jc w:val="center"/>
              <w:rPr>
                <w:rFonts w:ascii="Arial" w:hAnsi="Arial" w:cs="Arial"/>
                <w:b/>
                <w:sz w:val="24"/>
                <w:szCs w:val="24"/>
              </w:rPr>
            </w:pPr>
          </w:p>
          <w:p w14:paraId="3E544019" w14:textId="77777777" w:rsidR="004710E6" w:rsidRPr="002A398C" w:rsidRDefault="004710E6" w:rsidP="004710E6">
            <w:pPr>
              <w:spacing w:before="120" w:line="276" w:lineRule="auto"/>
              <w:jc w:val="center"/>
              <w:rPr>
                <w:rFonts w:ascii="Arial" w:hAnsi="Arial" w:cs="Arial"/>
                <w:b/>
                <w:sz w:val="24"/>
                <w:szCs w:val="24"/>
              </w:rPr>
            </w:pPr>
          </w:p>
          <w:p w14:paraId="412BCF55" w14:textId="77777777" w:rsidR="004710E6" w:rsidRPr="002A398C" w:rsidRDefault="004710E6" w:rsidP="004710E6">
            <w:pPr>
              <w:spacing w:before="120" w:line="276" w:lineRule="auto"/>
              <w:jc w:val="center"/>
              <w:rPr>
                <w:rFonts w:ascii="Arial" w:hAnsi="Arial" w:cs="Arial"/>
                <w:b/>
                <w:sz w:val="24"/>
                <w:szCs w:val="24"/>
              </w:rPr>
            </w:pPr>
          </w:p>
          <w:p w14:paraId="48BDB7F6" w14:textId="77777777" w:rsidR="004710E6" w:rsidRPr="002A398C" w:rsidRDefault="004710E6" w:rsidP="004710E6">
            <w:pPr>
              <w:spacing w:before="120" w:line="276" w:lineRule="auto"/>
              <w:jc w:val="center"/>
              <w:rPr>
                <w:rFonts w:ascii="Arial" w:hAnsi="Arial" w:cs="Arial"/>
                <w:b/>
                <w:sz w:val="24"/>
                <w:szCs w:val="24"/>
              </w:rPr>
            </w:pPr>
          </w:p>
          <w:p w14:paraId="3147282B" w14:textId="77777777" w:rsidR="004710E6" w:rsidRPr="002A398C" w:rsidRDefault="004710E6" w:rsidP="004710E6">
            <w:pPr>
              <w:spacing w:before="120" w:line="276" w:lineRule="auto"/>
              <w:jc w:val="center"/>
              <w:rPr>
                <w:rFonts w:ascii="Arial" w:hAnsi="Arial" w:cs="Arial"/>
                <w:b/>
                <w:sz w:val="24"/>
                <w:szCs w:val="24"/>
              </w:rPr>
            </w:pPr>
          </w:p>
          <w:p w14:paraId="11DCBE42" w14:textId="77777777" w:rsidR="004710E6" w:rsidRPr="002A398C" w:rsidRDefault="004710E6" w:rsidP="004710E6">
            <w:pPr>
              <w:spacing w:before="120" w:line="276" w:lineRule="auto"/>
              <w:jc w:val="center"/>
              <w:rPr>
                <w:rFonts w:ascii="Arial" w:hAnsi="Arial" w:cs="Arial"/>
                <w:b/>
                <w:sz w:val="24"/>
                <w:szCs w:val="24"/>
              </w:rPr>
            </w:pPr>
          </w:p>
          <w:p w14:paraId="5C7BAC23" w14:textId="77777777" w:rsidR="004710E6" w:rsidRPr="002A398C" w:rsidRDefault="004710E6" w:rsidP="004710E6">
            <w:pPr>
              <w:spacing w:before="120" w:line="276" w:lineRule="auto"/>
              <w:jc w:val="center"/>
              <w:rPr>
                <w:rFonts w:ascii="Arial" w:hAnsi="Arial" w:cs="Arial"/>
                <w:b/>
                <w:sz w:val="24"/>
                <w:szCs w:val="24"/>
              </w:rPr>
            </w:pPr>
          </w:p>
          <w:p w14:paraId="0F87A378" w14:textId="77777777" w:rsidR="004710E6" w:rsidRPr="002A398C" w:rsidRDefault="004710E6" w:rsidP="004710E6">
            <w:pPr>
              <w:spacing w:before="120" w:line="276" w:lineRule="auto"/>
              <w:jc w:val="center"/>
              <w:rPr>
                <w:rFonts w:ascii="Arial" w:hAnsi="Arial" w:cs="Arial"/>
                <w:b/>
                <w:sz w:val="24"/>
                <w:szCs w:val="24"/>
              </w:rPr>
            </w:pPr>
          </w:p>
          <w:p w14:paraId="6196E385" w14:textId="77777777" w:rsidR="004710E6" w:rsidRPr="002A398C" w:rsidRDefault="004710E6" w:rsidP="004710E6">
            <w:pPr>
              <w:spacing w:before="120" w:line="276" w:lineRule="auto"/>
              <w:jc w:val="center"/>
              <w:rPr>
                <w:rFonts w:ascii="Arial" w:hAnsi="Arial" w:cs="Arial"/>
                <w:b/>
                <w:sz w:val="24"/>
                <w:szCs w:val="24"/>
              </w:rPr>
            </w:pPr>
          </w:p>
          <w:p w14:paraId="74A3569B" w14:textId="77777777" w:rsidR="004710E6" w:rsidRPr="002A398C" w:rsidRDefault="004710E6" w:rsidP="004710E6">
            <w:pPr>
              <w:spacing w:before="120" w:line="276" w:lineRule="auto"/>
              <w:jc w:val="center"/>
              <w:rPr>
                <w:rFonts w:ascii="Arial" w:hAnsi="Arial" w:cs="Arial"/>
                <w:b/>
                <w:sz w:val="24"/>
                <w:szCs w:val="24"/>
              </w:rPr>
            </w:pPr>
          </w:p>
          <w:p w14:paraId="393E6ABA" w14:textId="77777777" w:rsidR="004710E6" w:rsidRPr="002A398C" w:rsidRDefault="004710E6" w:rsidP="004710E6">
            <w:pPr>
              <w:spacing w:before="120" w:line="276" w:lineRule="auto"/>
              <w:jc w:val="center"/>
              <w:rPr>
                <w:rFonts w:ascii="Arial" w:hAnsi="Arial" w:cs="Arial"/>
                <w:b/>
                <w:sz w:val="24"/>
                <w:szCs w:val="24"/>
              </w:rPr>
            </w:pPr>
          </w:p>
          <w:p w14:paraId="2A912322" w14:textId="77777777" w:rsidR="004710E6" w:rsidRPr="002A398C" w:rsidRDefault="004710E6" w:rsidP="004710E6">
            <w:pPr>
              <w:spacing w:before="120" w:line="276" w:lineRule="auto"/>
              <w:jc w:val="center"/>
              <w:rPr>
                <w:rFonts w:ascii="Arial" w:hAnsi="Arial" w:cs="Arial"/>
                <w:b/>
                <w:sz w:val="24"/>
                <w:szCs w:val="24"/>
              </w:rPr>
            </w:pPr>
          </w:p>
          <w:p w14:paraId="1CFDA6B8" w14:textId="77777777" w:rsidR="004710E6" w:rsidRPr="002A398C" w:rsidRDefault="004710E6" w:rsidP="004710E6">
            <w:pPr>
              <w:spacing w:before="120" w:line="276" w:lineRule="auto"/>
              <w:jc w:val="center"/>
              <w:rPr>
                <w:rFonts w:ascii="Arial" w:hAnsi="Arial" w:cs="Arial"/>
                <w:b/>
                <w:sz w:val="24"/>
                <w:szCs w:val="24"/>
              </w:rPr>
            </w:pPr>
          </w:p>
          <w:p w14:paraId="49F1B2BD" w14:textId="77777777" w:rsidR="004710E6" w:rsidRPr="002A398C" w:rsidRDefault="004710E6" w:rsidP="004710E6">
            <w:pPr>
              <w:spacing w:before="120" w:line="276" w:lineRule="auto"/>
              <w:jc w:val="center"/>
              <w:rPr>
                <w:rFonts w:ascii="Arial" w:hAnsi="Arial" w:cs="Arial"/>
                <w:b/>
                <w:sz w:val="24"/>
                <w:szCs w:val="24"/>
              </w:rPr>
            </w:pPr>
          </w:p>
          <w:p w14:paraId="5862EAF4" w14:textId="77777777" w:rsidR="004710E6" w:rsidRPr="002A398C" w:rsidRDefault="004710E6" w:rsidP="004710E6">
            <w:pPr>
              <w:spacing w:before="120" w:line="276" w:lineRule="auto"/>
              <w:jc w:val="center"/>
              <w:rPr>
                <w:rFonts w:ascii="Arial" w:hAnsi="Arial" w:cs="Arial"/>
                <w:b/>
                <w:sz w:val="24"/>
                <w:szCs w:val="24"/>
              </w:rPr>
            </w:pPr>
          </w:p>
          <w:p w14:paraId="65DC7ADD" w14:textId="77777777" w:rsidR="004710E6" w:rsidRPr="002A398C" w:rsidRDefault="004710E6" w:rsidP="004710E6">
            <w:pPr>
              <w:spacing w:before="120" w:line="276" w:lineRule="auto"/>
              <w:jc w:val="center"/>
              <w:rPr>
                <w:rFonts w:ascii="Arial" w:hAnsi="Arial" w:cs="Arial"/>
                <w:b/>
                <w:sz w:val="24"/>
                <w:szCs w:val="24"/>
              </w:rPr>
            </w:pPr>
          </w:p>
          <w:p w14:paraId="1790F375" w14:textId="77777777" w:rsidR="004710E6" w:rsidRPr="002A398C" w:rsidRDefault="004710E6" w:rsidP="004710E6">
            <w:pPr>
              <w:spacing w:before="120" w:line="276" w:lineRule="auto"/>
              <w:jc w:val="center"/>
              <w:rPr>
                <w:rFonts w:ascii="Arial" w:hAnsi="Arial" w:cs="Arial"/>
                <w:b/>
                <w:sz w:val="24"/>
                <w:szCs w:val="24"/>
              </w:rPr>
            </w:pPr>
          </w:p>
          <w:p w14:paraId="466FE2F6" w14:textId="77777777" w:rsidR="004710E6" w:rsidRPr="002A398C" w:rsidRDefault="004710E6" w:rsidP="004710E6">
            <w:pPr>
              <w:spacing w:before="120" w:line="276" w:lineRule="auto"/>
              <w:jc w:val="center"/>
              <w:rPr>
                <w:rFonts w:ascii="Arial" w:hAnsi="Arial" w:cs="Arial"/>
                <w:b/>
                <w:sz w:val="24"/>
                <w:szCs w:val="24"/>
              </w:rPr>
            </w:pPr>
          </w:p>
          <w:p w14:paraId="4D62E4E9" w14:textId="77777777" w:rsidR="004710E6" w:rsidRPr="002A398C" w:rsidRDefault="004710E6" w:rsidP="004710E6">
            <w:pPr>
              <w:spacing w:before="120" w:line="276" w:lineRule="auto"/>
              <w:jc w:val="center"/>
              <w:rPr>
                <w:rFonts w:ascii="Arial" w:hAnsi="Arial" w:cs="Arial"/>
                <w:b/>
                <w:sz w:val="24"/>
                <w:szCs w:val="24"/>
              </w:rPr>
            </w:pPr>
          </w:p>
          <w:p w14:paraId="65F4ADE9" w14:textId="77777777" w:rsidR="004710E6" w:rsidRPr="002A398C" w:rsidRDefault="004710E6" w:rsidP="004710E6">
            <w:pPr>
              <w:spacing w:before="120" w:line="276" w:lineRule="auto"/>
              <w:jc w:val="center"/>
              <w:rPr>
                <w:rFonts w:ascii="Arial" w:hAnsi="Arial" w:cs="Arial"/>
                <w:b/>
                <w:sz w:val="24"/>
                <w:szCs w:val="24"/>
              </w:rPr>
            </w:pPr>
          </w:p>
          <w:p w14:paraId="76C0B9BA" w14:textId="77777777" w:rsidR="004710E6" w:rsidRPr="002A398C" w:rsidRDefault="004710E6" w:rsidP="004710E6">
            <w:pPr>
              <w:spacing w:before="120" w:line="276" w:lineRule="auto"/>
              <w:jc w:val="center"/>
              <w:rPr>
                <w:rFonts w:ascii="Arial" w:hAnsi="Arial" w:cs="Arial"/>
                <w:b/>
                <w:sz w:val="24"/>
                <w:szCs w:val="24"/>
              </w:rPr>
            </w:pPr>
          </w:p>
          <w:p w14:paraId="5AA21EF6" w14:textId="77777777" w:rsidR="004710E6" w:rsidRPr="002A398C" w:rsidRDefault="004710E6" w:rsidP="004710E6">
            <w:pPr>
              <w:spacing w:before="120" w:line="276" w:lineRule="auto"/>
              <w:jc w:val="center"/>
              <w:rPr>
                <w:rFonts w:ascii="Arial" w:hAnsi="Arial" w:cs="Arial"/>
                <w:b/>
                <w:sz w:val="24"/>
                <w:szCs w:val="24"/>
              </w:rPr>
            </w:pPr>
          </w:p>
          <w:p w14:paraId="188AB017" w14:textId="77777777" w:rsidR="004710E6" w:rsidRPr="002A398C" w:rsidRDefault="004710E6" w:rsidP="004710E6">
            <w:pPr>
              <w:spacing w:before="120" w:line="276" w:lineRule="auto"/>
              <w:jc w:val="center"/>
              <w:rPr>
                <w:rFonts w:ascii="Arial" w:hAnsi="Arial" w:cs="Arial"/>
                <w:b/>
                <w:sz w:val="24"/>
                <w:szCs w:val="24"/>
              </w:rPr>
            </w:pPr>
          </w:p>
          <w:p w14:paraId="1B922B57" w14:textId="77777777" w:rsidR="004710E6" w:rsidRPr="002A398C" w:rsidRDefault="004710E6" w:rsidP="004710E6">
            <w:pPr>
              <w:spacing w:before="120" w:line="276" w:lineRule="auto"/>
              <w:jc w:val="center"/>
              <w:rPr>
                <w:rFonts w:ascii="Arial" w:hAnsi="Arial" w:cs="Arial"/>
                <w:b/>
                <w:sz w:val="24"/>
                <w:szCs w:val="24"/>
              </w:rPr>
            </w:pPr>
          </w:p>
          <w:p w14:paraId="519558EF" w14:textId="77777777" w:rsidR="004710E6" w:rsidRPr="002A398C" w:rsidRDefault="004710E6" w:rsidP="004710E6">
            <w:pPr>
              <w:spacing w:before="120" w:line="276" w:lineRule="auto"/>
              <w:jc w:val="center"/>
              <w:rPr>
                <w:rFonts w:ascii="Arial" w:hAnsi="Arial" w:cs="Arial"/>
                <w:b/>
                <w:sz w:val="24"/>
                <w:szCs w:val="24"/>
              </w:rPr>
            </w:pPr>
          </w:p>
          <w:p w14:paraId="6981A8BB" w14:textId="77777777" w:rsidR="004710E6" w:rsidRPr="002A398C" w:rsidRDefault="004710E6" w:rsidP="004710E6">
            <w:pPr>
              <w:spacing w:before="120" w:line="276" w:lineRule="auto"/>
              <w:jc w:val="center"/>
              <w:rPr>
                <w:rFonts w:ascii="Arial" w:hAnsi="Arial" w:cs="Arial"/>
                <w:b/>
                <w:sz w:val="24"/>
                <w:szCs w:val="24"/>
              </w:rPr>
            </w:pPr>
          </w:p>
          <w:p w14:paraId="2E32FAF5" w14:textId="77777777" w:rsidR="004710E6" w:rsidRPr="002A398C" w:rsidRDefault="004710E6" w:rsidP="004710E6">
            <w:pPr>
              <w:spacing w:before="120" w:line="276" w:lineRule="auto"/>
              <w:jc w:val="center"/>
              <w:rPr>
                <w:rFonts w:ascii="Arial" w:hAnsi="Arial" w:cs="Arial"/>
                <w:b/>
                <w:sz w:val="24"/>
                <w:szCs w:val="24"/>
              </w:rPr>
            </w:pPr>
          </w:p>
          <w:p w14:paraId="12CE1D02" w14:textId="77777777" w:rsidR="004710E6" w:rsidRPr="002A398C" w:rsidRDefault="004710E6" w:rsidP="004710E6">
            <w:pPr>
              <w:spacing w:before="120" w:line="276" w:lineRule="auto"/>
              <w:jc w:val="center"/>
              <w:rPr>
                <w:rFonts w:ascii="Arial" w:hAnsi="Arial" w:cs="Arial"/>
                <w:b/>
                <w:sz w:val="24"/>
                <w:szCs w:val="24"/>
              </w:rPr>
            </w:pPr>
          </w:p>
        </w:tc>
      </w:tr>
      <w:tr w:rsidR="000C3F02" w:rsidRPr="002A398C" w14:paraId="38203535" w14:textId="77777777" w:rsidTr="00B4398E">
        <w:trPr>
          <w:trHeight w:val="70"/>
        </w:trPr>
        <w:tc>
          <w:tcPr>
            <w:tcW w:w="851" w:type="dxa"/>
          </w:tcPr>
          <w:p w14:paraId="0EE25751" w14:textId="29BCC9DB" w:rsidR="000C3F02" w:rsidRPr="002A398C" w:rsidRDefault="000C3F02" w:rsidP="004F5C0E">
            <w:pPr>
              <w:spacing w:before="120" w:after="120" w:line="276" w:lineRule="auto"/>
              <w:jc w:val="center"/>
              <w:rPr>
                <w:rFonts w:ascii="Arial" w:hAnsi="Arial" w:cs="Arial"/>
                <w:b/>
                <w:sz w:val="24"/>
                <w:szCs w:val="24"/>
              </w:rPr>
            </w:pPr>
            <w:r w:rsidRPr="002A398C">
              <w:rPr>
                <w:rFonts w:ascii="Arial" w:hAnsi="Arial" w:cs="Arial"/>
                <w:b/>
                <w:sz w:val="24"/>
                <w:szCs w:val="24"/>
              </w:rPr>
              <w:lastRenderedPageBreak/>
              <w:t>8</w:t>
            </w:r>
          </w:p>
          <w:p w14:paraId="1C3C8144" w14:textId="77777777" w:rsidR="008E126F" w:rsidRPr="002A398C" w:rsidRDefault="008E126F" w:rsidP="004F5C0E">
            <w:pPr>
              <w:spacing w:before="120" w:after="120" w:line="276" w:lineRule="auto"/>
              <w:jc w:val="center"/>
              <w:rPr>
                <w:rFonts w:ascii="Arial" w:hAnsi="Arial" w:cs="Arial"/>
                <w:b/>
                <w:sz w:val="24"/>
                <w:szCs w:val="24"/>
              </w:rPr>
            </w:pPr>
            <w:r w:rsidRPr="002A398C">
              <w:rPr>
                <w:rFonts w:ascii="Arial" w:hAnsi="Arial" w:cs="Arial"/>
                <w:b/>
                <w:sz w:val="24"/>
                <w:szCs w:val="24"/>
              </w:rPr>
              <w:t>8.1</w:t>
            </w:r>
          </w:p>
          <w:p w14:paraId="6E1D51D4" w14:textId="77777777" w:rsidR="008E126F" w:rsidRPr="002A398C" w:rsidRDefault="008E126F" w:rsidP="004F5C0E">
            <w:pPr>
              <w:spacing w:before="120" w:after="120" w:line="276" w:lineRule="auto"/>
              <w:jc w:val="center"/>
              <w:rPr>
                <w:rFonts w:ascii="Arial" w:hAnsi="Arial" w:cs="Arial"/>
                <w:b/>
                <w:sz w:val="24"/>
                <w:szCs w:val="24"/>
              </w:rPr>
            </w:pPr>
          </w:p>
          <w:p w14:paraId="75D926AD" w14:textId="77777777" w:rsidR="008E126F" w:rsidRPr="002A398C" w:rsidRDefault="008E126F" w:rsidP="004F5C0E">
            <w:pPr>
              <w:spacing w:before="120" w:after="120" w:line="276" w:lineRule="auto"/>
              <w:jc w:val="center"/>
              <w:rPr>
                <w:rFonts w:ascii="Arial" w:hAnsi="Arial" w:cs="Arial"/>
                <w:b/>
                <w:sz w:val="24"/>
                <w:szCs w:val="24"/>
              </w:rPr>
            </w:pPr>
          </w:p>
          <w:p w14:paraId="26ADB402" w14:textId="77777777" w:rsidR="008E126F" w:rsidRPr="002A398C" w:rsidRDefault="008E126F" w:rsidP="004F5C0E">
            <w:pPr>
              <w:spacing w:before="120" w:after="120" w:line="276" w:lineRule="auto"/>
              <w:jc w:val="center"/>
              <w:rPr>
                <w:rFonts w:ascii="Arial" w:hAnsi="Arial" w:cs="Arial"/>
                <w:b/>
                <w:sz w:val="24"/>
                <w:szCs w:val="24"/>
              </w:rPr>
            </w:pPr>
          </w:p>
          <w:p w14:paraId="70DF7FA0" w14:textId="77777777" w:rsidR="008E126F" w:rsidRPr="002A398C" w:rsidRDefault="008E126F" w:rsidP="004F5C0E">
            <w:pPr>
              <w:spacing w:before="120" w:after="120" w:line="276" w:lineRule="auto"/>
              <w:jc w:val="center"/>
              <w:rPr>
                <w:rFonts w:ascii="Arial" w:hAnsi="Arial" w:cs="Arial"/>
                <w:b/>
                <w:sz w:val="24"/>
                <w:szCs w:val="24"/>
              </w:rPr>
            </w:pPr>
          </w:p>
          <w:p w14:paraId="4930013B" w14:textId="77777777" w:rsidR="008E126F" w:rsidRPr="002A398C" w:rsidRDefault="008E126F" w:rsidP="004F5C0E">
            <w:pPr>
              <w:spacing w:before="120" w:after="120" w:line="276" w:lineRule="auto"/>
              <w:jc w:val="center"/>
              <w:rPr>
                <w:rFonts w:ascii="Arial" w:hAnsi="Arial" w:cs="Arial"/>
                <w:b/>
                <w:sz w:val="24"/>
                <w:szCs w:val="24"/>
              </w:rPr>
            </w:pPr>
          </w:p>
          <w:p w14:paraId="51AC01AF" w14:textId="77777777" w:rsidR="008E126F" w:rsidRPr="002A398C" w:rsidRDefault="008E126F" w:rsidP="004F5C0E">
            <w:pPr>
              <w:spacing w:before="120" w:after="120" w:line="276" w:lineRule="auto"/>
              <w:jc w:val="center"/>
              <w:rPr>
                <w:rFonts w:ascii="Arial" w:hAnsi="Arial" w:cs="Arial"/>
                <w:b/>
                <w:sz w:val="24"/>
                <w:szCs w:val="24"/>
              </w:rPr>
            </w:pPr>
          </w:p>
          <w:p w14:paraId="4EC97AD4" w14:textId="77777777" w:rsidR="008E126F" w:rsidRPr="002A398C" w:rsidRDefault="008E126F" w:rsidP="004F5C0E">
            <w:pPr>
              <w:spacing w:before="120" w:after="120" w:line="276" w:lineRule="auto"/>
              <w:jc w:val="center"/>
              <w:rPr>
                <w:rFonts w:ascii="Arial" w:hAnsi="Arial" w:cs="Arial"/>
                <w:b/>
                <w:sz w:val="24"/>
                <w:szCs w:val="24"/>
              </w:rPr>
            </w:pPr>
          </w:p>
          <w:p w14:paraId="2279F235" w14:textId="77777777" w:rsidR="008E126F" w:rsidRPr="002A398C" w:rsidRDefault="008E126F" w:rsidP="004F5C0E">
            <w:pPr>
              <w:spacing w:before="120" w:after="120" w:line="276" w:lineRule="auto"/>
              <w:jc w:val="center"/>
              <w:rPr>
                <w:rFonts w:ascii="Arial" w:hAnsi="Arial" w:cs="Arial"/>
                <w:b/>
                <w:sz w:val="24"/>
                <w:szCs w:val="24"/>
              </w:rPr>
            </w:pPr>
            <w:r w:rsidRPr="002A398C">
              <w:rPr>
                <w:rFonts w:ascii="Arial" w:hAnsi="Arial" w:cs="Arial"/>
                <w:b/>
                <w:sz w:val="24"/>
                <w:szCs w:val="24"/>
              </w:rPr>
              <w:t>8.2</w:t>
            </w:r>
          </w:p>
          <w:p w14:paraId="3B4D90E7" w14:textId="4A98AB87" w:rsidR="008E126F" w:rsidRPr="002A398C" w:rsidRDefault="008E126F" w:rsidP="004F5C0E">
            <w:pPr>
              <w:spacing w:before="120" w:after="120" w:line="276" w:lineRule="auto"/>
              <w:jc w:val="center"/>
              <w:rPr>
                <w:rFonts w:ascii="Arial" w:hAnsi="Arial" w:cs="Arial"/>
                <w:b/>
                <w:sz w:val="24"/>
                <w:szCs w:val="24"/>
              </w:rPr>
            </w:pPr>
            <w:r w:rsidRPr="002A398C">
              <w:rPr>
                <w:rFonts w:ascii="Arial" w:hAnsi="Arial" w:cs="Arial"/>
                <w:b/>
                <w:sz w:val="24"/>
                <w:szCs w:val="24"/>
              </w:rPr>
              <w:t>8.3</w:t>
            </w:r>
          </w:p>
          <w:p w14:paraId="4877A040" w14:textId="46A6050D" w:rsidR="008E126F" w:rsidRPr="002A398C" w:rsidRDefault="008E126F" w:rsidP="004F5C0E">
            <w:pPr>
              <w:spacing w:before="120" w:after="120" w:line="276" w:lineRule="auto"/>
              <w:jc w:val="center"/>
              <w:rPr>
                <w:rFonts w:ascii="Arial" w:hAnsi="Arial" w:cs="Arial"/>
                <w:b/>
                <w:sz w:val="24"/>
                <w:szCs w:val="24"/>
              </w:rPr>
            </w:pPr>
          </w:p>
        </w:tc>
        <w:tc>
          <w:tcPr>
            <w:tcW w:w="7371" w:type="dxa"/>
          </w:tcPr>
          <w:p w14:paraId="41CC59D3" w14:textId="77777777" w:rsidR="000C3F02" w:rsidRPr="002A398C" w:rsidRDefault="000C3F02" w:rsidP="004F5C0E">
            <w:pPr>
              <w:spacing w:before="120" w:after="120" w:line="276" w:lineRule="auto"/>
              <w:rPr>
                <w:rFonts w:ascii="Arial" w:eastAsia="Times New Roman" w:hAnsi="Arial" w:cs="Arial"/>
                <w:sz w:val="24"/>
                <w:szCs w:val="24"/>
              </w:rPr>
            </w:pPr>
            <w:r w:rsidRPr="002A398C">
              <w:rPr>
                <w:rFonts w:ascii="Arial" w:eastAsia="Times New Roman" w:hAnsi="Arial" w:cs="Arial"/>
                <w:b/>
                <w:sz w:val="24"/>
                <w:szCs w:val="24"/>
              </w:rPr>
              <w:t>Audited Accounts</w:t>
            </w:r>
          </w:p>
          <w:p w14:paraId="67D4F05A" w14:textId="4167718E" w:rsidR="000C3F02" w:rsidRPr="002A398C" w:rsidRDefault="000C3F02" w:rsidP="004F5C0E">
            <w:p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SO introduced the paper. The accounts showed that RPRMO had</w:t>
            </w:r>
          </w:p>
          <w:p w14:paraId="0A803729" w14:textId="6360E29B" w:rsidR="000C3F02" w:rsidRPr="002A398C" w:rsidRDefault="000C3F02" w:rsidP="008E126F">
            <w:pPr>
              <w:pStyle w:val="ListParagraph"/>
              <w:numPr>
                <w:ilvl w:val="0"/>
                <w:numId w:val="5"/>
              </w:numPr>
              <w:tabs>
                <w:tab w:val="left" w:pos="567"/>
              </w:tabs>
              <w:spacing w:after="200" w:line="276" w:lineRule="auto"/>
              <w:ind w:left="742" w:hanging="425"/>
              <w:rPr>
                <w:rFonts w:ascii="Arial" w:hAnsi="Arial" w:cs="Arial"/>
                <w:sz w:val="24"/>
                <w:szCs w:val="24"/>
              </w:rPr>
            </w:pPr>
            <w:r w:rsidRPr="002A398C">
              <w:rPr>
                <w:rFonts w:ascii="Arial" w:hAnsi="Arial" w:cs="Arial"/>
                <w:sz w:val="24"/>
                <w:szCs w:val="24"/>
              </w:rPr>
              <w:t>Made a surplus of £</w:t>
            </w:r>
            <w:r w:rsidRPr="002A398C">
              <w:rPr>
                <w:rFonts w:ascii="Arial" w:hAnsi="Arial" w:cs="Arial"/>
                <w:bCs/>
                <w:sz w:val="24"/>
                <w:szCs w:val="24"/>
                <w:lang w:val="en-US"/>
              </w:rPr>
              <w:t>154,924</w:t>
            </w:r>
          </w:p>
          <w:p w14:paraId="73D0C608" w14:textId="03271329" w:rsidR="000C3F02" w:rsidRPr="002A398C" w:rsidRDefault="000C3F02" w:rsidP="008E126F">
            <w:pPr>
              <w:pStyle w:val="ListParagraph"/>
              <w:numPr>
                <w:ilvl w:val="0"/>
                <w:numId w:val="5"/>
              </w:numPr>
              <w:tabs>
                <w:tab w:val="left" w:pos="567"/>
              </w:tabs>
              <w:spacing w:after="200" w:line="276" w:lineRule="auto"/>
              <w:ind w:left="742" w:hanging="425"/>
              <w:rPr>
                <w:rFonts w:ascii="Arial" w:hAnsi="Arial" w:cs="Arial"/>
                <w:sz w:val="24"/>
                <w:szCs w:val="24"/>
              </w:rPr>
            </w:pPr>
            <w:r w:rsidRPr="002A398C">
              <w:rPr>
                <w:rFonts w:ascii="Arial" w:hAnsi="Arial" w:cs="Arial"/>
                <w:sz w:val="24"/>
                <w:szCs w:val="24"/>
              </w:rPr>
              <w:t>Total reserves of £ 924,208</w:t>
            </w:r>
          </w:p>
          <w:p w14:paraId="2B4A0C35" w14:textId="1CC3752B" w:rsidR="000C3F02" w:rsidRPr="002A398C" w:rsidRDefault="000C3F02" w:rsidP="008E126F">
            <w:pPr>
              <w:pStyle w:val="ListParagraph"/>
              <w:numPr>
                <w:ilvl w:val="0"/>
                <w:numId w:val="5"/>
              </w:numPr>
              <w:tabs>
                <w:tab w:val="left" w:pos="567"/>
              </w:tabs>
              <w:spacing w:after="200" w:line="276" w:lineRule="auto"/>
              <w:ind w:left="742" w:hanging="425"/>
              <w:rPr>
                <w:rFonts w:ascii="Arial" w:hAnsi="Arial" w:cs="Arial"/>
                <w:sz w:val="24"/>
                <w:szCs w:val="24"/>
              </w:rPr>
            </w:pPr>
            <w:r w:rsidRPr="002A398C">
              <w:rPr>
                <w:rFonts w:ascii="Arial" w:hAnsi="Arial" w:cs="Arial"/>
                <w:sz w:val="24"/>
                <w:szCs w:val="24"/>
              </w:rPr>
              <w:t>A surplus fund of £ 636,153</w:t>
            </w:r>
          </w:p>
          <w:p w14:paraId="52C304ED" w14:textId="77777777" w:rsidR="000C3F02" w:rsidRPr="002A398C" w:rsidRDefault="000C3F02" w:rsidP="008E126F">
            <w:pPr>
              <w:pStyle w:val="ListParagraph"/>
              <w:numPr>
                <w:ilvl w:val="0"/>
                <w:numId w:val="5"/>
              </w:numPr>
              <w:tabs>
                <w:tab w:val="left" w:pos="567"/>
              </w:tabs>
              <w:spacing w:after="200" w:line="276" w:lineRule="auto"/>
              <w:ind w:left="601" w:hanging="284"/>
              <w:rPr>
                <w:rFonts w:ascii="Arial" w:hAnsi="Arial" w:cs="Arial"/>
                <w:sz w:val="24"/>
                <w:szCs w:val="24"/>
              </w:rPr>
            </w:pPr>
            <w:r w:rsidRPr="002A398C">
              <w:rPr>
                <w:rFonts w:ascii="Arial" w:hAnsi="Arial" w:cs="Arial"/>
                <w:sz w:val="24"/>
                <w:szCs w:val="24"/>
              </w:rPr>
              <w:t xml:space="preserve">Designated reserves of £ 287,744 (with the agreement by the Board to transfer £50k transfer to designated reserves for 2017/18). This represents 22.4% of allowances, up from 21.2% in 2016/17. Members are reminded that our target is to achieve designated reserves of 25% of allowances paid. </w:t>
            </w:r>
          </w:p>
          <w:p w14:paraId="1EA0D05E" w14:textId="5E25E10C" w:rsidR="000C3F02" w:rsidRPr="002A398C" w:rsidRDefault="000C3F02" w:rsidP="008E126F">
            <w:pPr>
              <w:pStyle w:val="ListParagraph"/>
              <w:numPr>
                <w:ilvl w:val="0"/>
                <w:numId w:val="5"/>
              </w:numPr>
              <w:tabs>
                <w:tab w:val="left" w:pos="567"/>
              </w:tabs>
              <w:spacing w:after="200" w:line="276" w:lineRule="auto"/>
              <w:ind w:left="742" w:hanging="425"/>
              <w:rPr>
                <w:rFonts w:ascii="Arial" w:hAnsi="Arial" w:cs="Arial"/>
                <w:sz w:val="24"/>
                <w:szCs w:val="24"/>
              </w:rPr>
            </w:pPr>
            <w:r w:rsidRPr="002A398C">
              <w:rPr>
                <w:rFonts w:ascii="Arial" w:hAnsi="Arial" w:cs="Arial"/>
                <w:sz w:val="24"/>
                <w:szCs w:val="24"/>
              </w:rPr>
              <w:t>Cash in hand at the end of the year of £1,078,657.</w:t>
            </w:r>
          </w:p>
          <w:p w14:paraId="387C2669" w14:textId="116485C6" w:rsidR="000C3F02" w:rsidRPr="002A398C" w:rsidRDefault="000C3F02" w:rsidP="004F5C0E">
            <w:p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No issues hand been raised in the Key Audit Findings.</w:t>
            </w:r>
          </w:p>
          <w:p w14:paraId="5E07EBA5" w14:textId="586CBCB1" w:rsidR="000C3F02" w:rsidRPr="002A398C" w:rsidRDefault="000C3F02" w:rsidP="004F5C0E">
            <w:p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The Board agreed</w:t>
            </w:r>
          </w:p>
          <w:p w14:paraId="7F4F627F" w14:textId="77777777" w:rsidR="000C3F02" w:rsidRPr="002A398C" w:rsidRDefault="000C3F02" w:rsidP="008E126F">
            <w:pPr>
              <w:pStyle w:val="ListParagraph"/>
              <w:numPr>
                <w:ilvl w:val="0"/>
                <w:numId w:val="6"/>
              </w:numPr>
              <w:spacing w:after="200" w:line="276" w:lineRule="auto"/>
              <w:ind w:left="601" w:hanging="284"/>
              <w:rPr>
                <w:rFonts w:ascii="Arial" w:eastAsia="Times New Roman" w:hAnsi="Arial" w:cs="Arial"/>
                <w:sz w:val="24"/>
                <w:szCs w:val="24"/>
              </w:rPr>
            </w:pPr>
            <w:r w:rsidRPr="002A398C">
              <w:rPr>
                <w:rFonts w:ascii="Arial" w:hAnsi="Arial" w:cs="Arial"/>
                <w:b/>
                <w:sz w:val="24"/>
                <w:szCs w:val="24"/>
              </w:rPr>
              <w:t>That the accounts are passed to the Annual General Meeting for approval</w:t>
            </w:r>
          </w:p>
          <w:p w14:paraId="304BA15A" w14:textId="659D9525" w:rsidR="000C3F02" w:rsidRPr="002A398C" w:rsidRDefault="000C3F02" w:rsidP="008E126F">
            <w:pPr>
              <w:pStyle w:val="ListParagraph"/>
              <w:numPr>
                <w:ilvl w:val="0"/>
                <w:numId w:val="6"/>
              </w:numPr>
              <w:spacing w:after="200" w:line="276" w:lineRule="auto"/>
              <w:ind w:left="601" w:hanging="284"/>
              <w:rPr>
                <w:rFonts w:ascii="Arial" w:eastAsia="Times New Roman" w:hAnsi="Arial" w:cs="Arial"/>
                <w:sz w:val="24"/>
                <w:szCs w:val="24"/>
              </w:rPr>
            </w:pPr>
            <w:r w:rsidRPr="002A398C">
              <w:rPr>
                <w:rFonts w:ascii="Arial" w:hAnsi="Arial" w:cs="Arial"/>
                <w:b/>
                <w:sz w:val="24"/>
                <w:szCs w:val="24"/>
              </w:rPr>
              <w:t>To transfer £50,000 to designated reserves</w:t>
            </w:r>
          </w:p>
        </w:tc>
        <w:tc>
          <w:tcPr>
            <w:tcW w:w="992" w:type="dxa"/>
          </w:tcPr>
          <w:p w14:paraId="10EB37C6" w14:textId="77777777" w:rsidR="000C3F02" w:rsidRPr="002A398C" w:rsidRDefault="000C3F02" w:rsidP="004F5C0E">
            <w:pPr>
              <w:spacing w:before="120" w:line="276" w:lineRule="auto"/>
              <w:rPr>
                <w:rFonts w:ascii="Arial" w:hAnsi="Arial" w:cs="Arial"/>
                <w:sz w:val="24"/>
                <w:szCs w:val="24"/>
              </w:rPr>
            </w:pPr>
          </w:p>
          <w:p w14:paraId="2AC76BB7" w14:textId="77777777" w:rsidR="009E30C7" w:rsidRPr="002A398C" w:rsidRDefault="009E30C7" w:rsidP="004F5C0E">
            <w:pPr>
              <w:spacing w:before="120" w:line="276" w:lineRule="auto"/>
              <w:rPr>
                <w:rFonts w:ascii="Arial" w:hAnsi="Arial" w:cs="Arial"/>
                <w:sz w:val="24"/>
                <w:szCs w:val="24"/>
              </w:rPr>
            </w:pPr>
          </w:p>
          <w:p w14:paraId="3F7C1B94" w14:textId="77777777" w:rsidR="009E30C7" w:rsidRPr="002A398C" w:rsidRDefault="009E30C7" w:rsidP="004F5C0E">
            <w:pPr>
              <w:spacing w:before="120" w:line="276" w:lineRule="auto"/>
              <w:rPr>
                <w:rFonts w:ascii="Arial" w:hAnsi="Arial" w:cs="Arial"/>
                <w:sz w:val="24"/>
                <w:szCs w:val="24"/>
              </w:rPr>
            </w:pPr>
          </w:p>
          <w:p w14:paraId="173ADD47" w14:textId="77777777" w:rsidR="009E30C7" w:rsidRPr="002A398C" w:rsidRDefault="009E30C7" w:rsidP="004F5C0E">
            <w:pPr>
              <w:spacing w:before="120" w:line="276" w:lineRule="auto"/>
              <w:rPr>
                <w:rFonts w:ascii="Arial" w:hAnsi="Arial" w:cs="Arial"/>
                <w:sz w:val="24"/>
                <w:szCs w:val="24"/>
              </w:rPr>
            </w:pPr>
          </w:p>
          <w:p w14:paraId="48479E78" w14:textId="77777777" w:rsidR="009E30C7" w:rsidRPr="002A398C" w:rsidRDefault="009E30C7" w:rsidP="004F5C0E">
            <w:pPr>
              <w:spacing w:before="120" w:line="276" w:lineRule="auto"/>
              <w:rPr>
                <w:rFonts w:ascii="Arial" w:hAnsi="Arial" w:cs="Arial"/>
                <w:sz w:val="24"/>
                <w:szCs w:val="24"/>
              </w:rPr>
            </w:pPr>
          </w:p>
          <w:p w14:paraId="7E974BD7" w14:textId="77777777" w:rsidR="009E30C7" w:rsidRPr="002A398C" w:rsidRDefault="009E30C7" w:rsidP="004F5C0E">
            <w:pPr>
              <w:spacing w:before="120" w:line="276" w:lineRule="auto"/>
              <w:rPr>
                <w:rFonts w:ascii="Arial" w:hAnsi="Arial" w:cs="Arial"/>
                <w:sz w:val="24"/>
                <w:szCs w:val="24"/>
              </w:rPr>
            </w:pPr>
          </w:p>
          <w:p w14:paraId="0D4566AD" w14:textId="77777777" w:rsidR="009E30C7" w:rsidRPr="002A398C" w:rsidRDefault="009E30C7" w:rsidP="004F5C0E">
            <w:pPr>
              <w:spacing w:before="120" w:line="276" w:lineRule="auto"/>
              <w:rPr>
                <w:rFonts w:ascii="Arial" w:hAnsi="Arial" w:cs="Arial"/>
                <w:sz w:val="24"/>
                <w:szCs w:val="24"/>
              </w:rPr>
            </w:pPr>
          </w:p>
          <w:p w14:paraId="3A80C028" w14:textId="77777777" w:rsidR="009E30C7" w:rsidRPr="002A398C" w:rsidRDefault="009E30C7" w:rsidP="004F5C0E">
            <w:pPr>
              <w:spacing w:before="120" w:line="276" w:lineRule="auto"/>
              <w:rPr>
                <w:rFonts w:ascii="Arial" w:hAnsi="Arial" w:cs="Arial"/>
                <w:sz w:val="24"/>
                <w:szCs w:val="24"/>
              </w:rPr>
            </w:pPr>
          </w:p>
          <w:p w14:paraId="7858990B" w14:textId="77777777" w:rsidR="009E30C7" w:rsidRPr="002A398C" w:rsidRDefault="009E30C7" w:rsidP="004F5C0E">
            <w:pPr>
              <w:spacing w:before="120" w:line="276" w:lineRule="auto"/>
              <w:rPr>
                <w:rFonts w:ascii="Arial" w:hAnsi="Arial" w:cs="Arial"/>
                <w:sz w:val="24"/>
                <w:szCs w:val="24"/>
              </w:rPr>
            </w:pPr>
          </w:p>
          <w:p w14:paraId="79F42504" w14:textId="77777777" w:rsidR="009E30C7" w:rsidRPr="002A398C" w:rsidRDefault="009E30C7" w:rsidP="004F5C0E">
            <w:pPr>
              <w:spacing w:before="120" w:line="276" w:lineRule="auto"/>
              <w:rPr>
                <w:rFonts w:ascii="Arial" w:hAnsi="Arial" w:cs="Arial"/>
                <w:sz w:val="24"/>
                <w:szCs w:val="24"/>
              </w:rPr>
            </w:pPr>
          </w:p>
          <w:p w14:paraId="263D0B8E" w14:textId="77777777" w:rsidR="009E30C7" w:rsidRPr="002A398C" w:rsidRDefault="009E30C7" w:rsidP="004F5C0E">
            <w:pPr>
              <w:spacing w:before="120" w:line="276" w:lineRule="auto"/>
              <w:rPr>
                <w:rFonts w:ascii="Arial" w:hAnsi="Arial" w:cs="Arial"/>
                <w:sz w:val="24"/>
                <w:szCs w:val="24"/>
              </w:rPr>
            </w:pPr>
          </w:p>
          <w:p w14:paraId="6079B4F6" w14:textId="0EF11F3B" w:rsidR="009E30C7" w:rsidRPr="002A398C" w:rsidRDefault="009E30C7" w:rsidP="009E30C7">
            <w:pPr>
              <w:spacing w:before="120" w:line="276" w:lineRule="auto"/>
              <w:jc w:val="center"/>
              <w:rPr>
                <w:rFonts w:ascii="Arial" w:hAnsi="Arial" w:cs="Arial"/>
                <w:b/>
                <w:sz w:val="24"/>
                <w:szCs w:val="24"/>
              </w:rPr>
            </w:pPr>
            <w:r w:rsidRPr="002A398C">
              <w:rPr>
                <w:rFonts w:ascii="Arial" w:hAnsi="Arial" w:cs="Arial"/>
                <w:b/>
                <w:sz w:val="24"/>
                <w:szCs w:val="24"/>
              </w:rPr>
              <w:t>SO</w:t>
            </w:r>
          </w:p>
        </w:tc>
      </w:tr>
      <w:tr w:rsidR="008E126F" w:rsidRPr="002A398C" w14:paraId="4C6D0EEC" w14:textId="77777777" w:rsidTr="00B4398E">
        <w:trPr>
          <w:trHeight w:val="70"/>
        </w:trPr>
        <w:tc>
          <w:tcPr>
            <w:tcW w:w="851" w:type="dxa"/>
          </w:tcPr>
          <w:p w14:paraId="1F4B21CE" w14:textId="5ADCDBDC" w:rsidR="008E126F" w:rsidRPr="002A398C" w:rsidRDefault="008E126F" w:rsidP="004F5C0E">
            <w:pPr>
              <w:spacing w:before="120" w:after="120" w:line="276" w:lineRule="auto"/>
              <w:jc w:val="center"/>
              <w:rPr>
                <w:rFonts w:ascii="Arial" w:hAnsi="Arial" w:cs="Arial"/>
                <w:b/>
                <w:sz w:val="24"/>
                <w:szCs w:val="24"/>
              </w:rPr>
            </w:pPr>
            <w:r w:rsidRPr="002A398C">
              <w:rPr>
                <w:rFonts w:ascii="Arial" w:hAnsi="Arial" w:cs="Arial"/>
                <w:b/>
                <w:sz w:val="24"/>
                <w:szCs w:val="24"/>
              </w:rPr>
              <w:t>9</w:t>
            </w:r>
          </w:p>
          <w:p w14:paraId="1D87B87B" w14:textId="77777777" w:rsidR="00BC1F0E" w:rsidRPr="002A398C" w:rsidRDefault="00BC1F0E" w:rsidP="004F5C0E">
            <w:pPr>
              <w:spacing w:before="120" w:after="120" w:line="276" w:lineRule="auto"/>
              <w:jc w:val="center"/>
              <w:rPr>
                <w:rFonts w:ascii="Arial" w:hAnsi="Arial" w:cs="Arial"/>
                <w:b/>
                <w:sz w:val="24"/>
                <w:szCs w:val="24"/>
              </w:rPr>
            </w:pPr>
            <w:r w:rsidRPr="002A398C">
              <w:rPr>
                <w:rFonts w:ascii="Arial" w:hAnsi="Arial" w:cs="Arial"/>
                <w:b/>
                <w:sz w:val="24"/>
                <w:szCs w:val="24"/>
              </w:rPr>
              <w:t>9.1</w:t>
            </w:r>
          </w:p>
          <w:p w14:paraId="7ABD15CE" w14:textId="77777777" w:rsidR="00BC1F0E" w:rsidRPr="002A398C" w:rsidRDefault="00BC1F0E" w:rsidP="004F5C0E">
            <w:pPr>
              <w:spacing w:before="120" w:after="120" w:line="276" w:lineRule="auto"/>
              <w:jc w:val="center"/>
              <w:rPr>
                <w:rFonts w:ascii="Arial" w:hAnsi="Arial" w:cs="Arial"/>
                <w:b/>
                <w:sz w:val="24"/>
                <w:szCs w:val="24"/>
              </w:rPr>
            </w:pPr>
          </w:p>
          <w:p w14:paraId="42FA78D8" w14:textId="77777777" w:rsidR="00BC1F0E" w:rsidRPr="002A398C" w:rsidRDefault="00BC1F0E" w:rsidP="004F5C0E">
            <w:pPr>
              <w:spacing w:before="120" w:after="120" w:line="276" w:lineRule="auto"/>
              <w:jc w:val="center"/>
              <w:rPr>
                <w:rFonts w:ascii="Arial" w:hAnsi="Arial" w:cs="Arial"/>
                <w:b/>
                <w:sz w:val="24"/>
                <w:szCs w:val="24"/>
              </w:rPr>
            </w:pPr>
          </w:p>
          <w:p w14:paraId="1DFADDCC" w14:textId="77777777" w:rsidR="00BC1F0E" w:rsidRPr="002A398C" w:rsidRDefault="00BC1F0E" w:rsidP="004F5C0E">
            <w:pPr>
              <w:spacing w:before="120" w:after="120" w:line="276" w:lineRule="auto"/>
              <w:jc w:val="center"/>
              <w:rPr>
                <w:rFonts w:ascii="Arial" w:hAnsi="Arial" w:cs="Arial"/>
                <w:b/>
                <w:sz w:val="24"/>
                <w:szCs w:val="24"/>
              </w:rPr>
            </w:pPr>
          </w:p>
          <w:p w14:paraId="3C1BA118" w14:textId="77777777" w:rsidR="00BC1F0E" w:rsidRPr="002A398C" w:rsidRDefault="00BC1F0E" w:rsidP="004F5C0E">
            <w:pPr>
              <w:spacing w:before="120" w:after="120" w:line="276" w:lineRule="auto"/>
              <w:jc w:val="center"/>
              <w:rPr>
                <w:rFonts w:ascii="Arial" w:hAnsi="Arial" w:cs="Arial"/>
                <w:b/>
                <w:sz w:val="24"/>
                <w:szCs w:val="24"/>
              </w:rPr>
            </w:pPr>
          </w:p>
          <w:p w14:paraId="0AFFE239" w14:textId="77777777" w:rsidR="00BC1F0E" w:rsidRPr="002A398C" w:rsidRDefault="00BC1F0E" w:rsidP="004F5C0E">
            <w:pPr>
              <w:spacing w:before="120" w:after="120" w:line="276" w:lineRule="auto"/>
              <w:jc w:val="center"/>
              <w:rPr>
                <w:rFonts w:ascii="Arial" w:hAnsi="Arial" w:cs="Arial"/>
                <w:b/>
                <w:sz w:val="24"/>
                <w:szCs w:val="24"/>
              </w:rPr>
            </w:pPr>
          </w:p>
          <w:p w14:paraId="159669A5" w14:textId="77777777" w:rsidR="00BC1F0E" w:rsidRPr="002A398C" w:rsidRDefault="00BC1F0E" w:rsidP="004F5C0E">
            <w:pPr>
              <w:spacing w:before="120" w:after="120" w:line="276" w:lineRule="auto"/>
              <w:jc w:val="center"/>
              <w:rPr>
                <w:rFonts w:ascii="Arial" w:hAnsi="Arial" w:cs="Arial"/>
                <w:b/>
                <w:sz w:val="24"/>
                <w:szCs w:val="24"/>
              </w:rPr>
            </w:pPr>
          </w:p>
          <w:p w14:paraId="2A965D73" w14:textId="77777777" w:rsidR="00BC1F0E" w:rsidRPr="002A398C" w:rsidRDefault="00BC1F0E" w:rsidP="004F5C0E">
            <w:pPr>
              <w:spacing w:before="120" w:after="120" w:line="276" w:lineRule="auto"/>
              <w:jc w:val="center"/>
              <w:rPr>
                <w:rFonts w:ascii="Arial" w:hAnsi="Arial" w:cs="Arial"/>
                <w:b/>
                <w:sz w:val="24"/>
                <w:szCs w:val="24"/>
              </w:rPr>
            </w:pPr>
            <w:r w:rsidRPr="002A398C">
              <w:rPr>
                <w:rFonts w:ascii="Arial" w:hAnsi="Arial" w:cs="Arial"/>
                <w:b/>
                <w:sz w:val="24"/>
                <w:szCs w:val="24"/>
              </w:rPr>
              <w:t>9.2</w:t>
            </w:r>
          </w:p>
          <w:p w14:paraId="658BCF7B" w14:textId="77777777" w:rsidR="00BC1F0E" w:rsidRPr="002A398C" w:rsidRDefault="00BC1F0E" w:rsidP="004F5C0E">
            <w:pPr>
              <w:spacing w:before="120" w:after="120" w:line="276" w:lineRule="auto"/>
              <w:jc w:val="center"/>
              <w:rPr>
                <w:rFonts w:ascii="Arial" w:hAnsi="Arial" w:cs="Arial"/>
                <w:b/>
                <w:sz w:val="24"/>
                <w:szCs w:val="24"/>
              </w:rPr>
            </w:pPr>
          </w:p>
          <w:p w14:paraId="61D6BBBA" w14:textId="77777777" w:rsidR="00BC1F0E" w:rsidRPr="002A398C" w:rsidRDefault="00BC1F0E" w:rsidP="004F5C0E">
            <w:pPr>
              <w:spacing w:before="120" w:after="120" w:line="276" w:lineRule="auto"/>
              <w:jc w:val="center"/>
              <w:rPr>
                <w:rFonts w:ascii="Arial" w:hAnsi="Arial" w:cs="Arial"/>
                <w:b/>
                <w:sz w:val="24"/>
                <w:szCs w:val="24"/>
              </w:rPr>
            </w:pPr>
          </w:p>
          <w:p w14:paraId="05ECAF4E" w14:textId="77777777" w:rsidR="00BC1F0E" w:rsidRPr="002A398C" w:rsidRDefault="00BC1F0E" w:rsidP="004F5C0E">
            <w:pPr>
              <w:spacing w:before="120" w:after="120" w:line="276" w:lineRule="auto"/>
              <w:jc w:val="center"/>
              <w:rPr>
                <w:rFonts w:ascii="Arial" w:hAnsi="Arial" w:cs="Arial"/>
                <w:b/>
                <w:sz w:val="24"/>
                <w:szCs w:val="24"/>
              </w:rPr>
            </w:pPr>
          </w:p>
          <w:p w14:paraId="4156604E" w14:textId="77777777" w:rsidR="00BC1F0E" w:rsidRPr="002A398C" w:rsidRDefault="00BC1F0E" w:rsidP="004F5C0E">
            <w:pPr>
              <w:spacing w:before="120" w:after="120" w:line="276" w:lineRule="auto"/>
              <w:jc w:val="center"/>
              <w:rPr>
                <w:rFonts w:ascii="Arial" w:hAnsi="Arial" w:cs="Arial"/>
                <w:b/>
                <w:sz w:val="24"/>
                <w:szCs w:val="24"/>
              </w:rPr>
            </w:pPr>
          </w:p>
          <w:p w14:paraId="29B9715F" w14:textId="77777777" w:rsidR="00BC1F0E" w:rsidRPr="002A398C" w:rsidRDefault="00BC1F0E" w:rsidP="004F5C0E">
            <w:pPr>
              <w:spacing w:before="120" w:after="120" w:line="276" w:lineRule="auto"/>
              <w:jc w:val="center"/>
              <w:rPr>
                <w:rFonts w:ascii="Arial" w:hAnsi="Arial" w:cs="Arial"/>
                <w:b/>
                <w:sz w:val="24"/>
                <w:szCs w:val="24"/>
              </w:rPr>
            </w:pPr>
            <w:r w:rsidRPr="002A398C">
              <w:rPr>
                <w:rFonts w:ascii="Arial" w:hAnsi="Arial" w:cs="Arial"/>
                <w:b/>
                <w:sz w:val="24"/>
                <w:szCs w:val="24"/>
              </w:rPr>
              <w:t>9.3</w:t>
            </w:r>
          </w:p>
          <w:p w14:paraId="6EC6D8B5" w14:textId="77777777" w:rsidR="00BC1F0E" w:rsidRPr="002A398C" w:rsidRDefault="00BC1F0E" w:rsidP="004F5C0E">
            <w:pPr>
              <w:spacing w:before="120" w:after="120" w:line="276" w:lineRule="auto"/>
              <w:jc w:val="center"/>
              <w:rPr>
                <w:rFonts w:ascii="Arial" w:hAnsi="Arial" w:cs="Arial"/>
                <w:b/>
                <w:sz w:val="24"/>
                <w:szCs w:val="24"/>
              </w:rPr>
            </w:pPr>
          </w:p>
          <w:p w14:paraId="5D7489F1" w14:textId="77777777" w:rsidR="00BC1F0E" w:rsidRPr="002A398C" w:rsidRDefault="00BC1F0E" w:rsidP="004F5C0E">
            <w:pPr>
              <w:spacing w:before="120" w:after="120" w:line="276" w:lineRule="auto"/>
              <w:jc w:val="center"/>
              <w:rPr>
                <w:rFonts w:ascii="Arial" w:hAnsi="Arial" w:cs="Arial"/>
                <w:b/>
                <w:sz w:val="24"/>
                <w:szCs w:val="24"/>
              </w:rPr>
            </w:pPr>
            <w:r w:rsidRPr="002A398C">
              <w:rPr>
                <w:rFonts w:ascii="Arial" w:hAnsi="Arial" w:cs="Arial"/>
                <w:b/>
                <w:sz w:val="24"/>
                <w:szCs w:val="24"/>
              </w:rPr>
              <w:t>9.4</w:t>
            </w:r>
          </w:p>
          <w:p w14:paraId="65EB63AE" w14:textId="77777777" w:rsidR="00BC1F0E" w:rsidRPr="002A398C" w:rsidRDefault="00BC1F0E" w:rsidP="004F5C0E">
            <w:pPr>
              <w:spacing w:before="120" w:after="120" w:line="276" w:lineRule="auto"/>
              <w:jc w:val="center"/>
              <w:rPr>
                <w:rFonts w:ascii="Arial" w:hAnsi="Arial" w:cs="Arial"/>
                <w:b/>
                <w:sz w:val="24"/>
                <w:szCs w:val="24"/>
              </w:rPr>
            </w:pPr>
          </w:p>
          <w:p w14:paraId="1C85D9E6" w14:textId="125C0579" w:rsidR="00BC1F0E" w:rsidRPr="002A398C" w:rsidRDefault="00BC1F0E" w:rsidP="004F5C0E">
            <w:pPr>
              <w:spacing w:before="120" w:after="120" w:line="276" w:lineRule="auto"/>
              <w:jc w:val="center"/>
              <w:rPr>
                <w:rFonts w:ascii="Arial" w:hAnsi="Arial" w:cs="Arial"/>
                <w:b/>
                <w:sz w:val="24"/>
                <w:szCs w:val="24"/>
              </w:rPr>
            </w:pPr>
            <w:r w:rsidRPr="002A398C">
              <w:rPr>
                <w:rFonts w:ascii="Arial" w:hAnsi="Arial" w:cs="Arial"/>
                <w:b/>
                <w:sz w:val="24"/>
                <w:szCs w:val="24"/>
              </w:rPr>
              <w:t>9.5</w:t>
            </w:r>
          </w:p>
        </w:tc>
        <w:tc>
          <w:tcPr>
            <w:tcW w:w="7371" w:type="dxa"/>
          </w:tcPr>
          <w:p w14:paraId="5D997CD3" w14:textId="77777777" w:rsidR="008E126F" w:rsidRPr="002A398C" w:rsidRDefault="008E126F" w:rsidP="004F5C0E">
            <w:pPr>
              <w:spacing w:before="120" w:after="120" w:line="276" w:lineRule="auto"/>
              <w:rPr>
                <w:rFonts w:ascii="Arial" w:eastAsia="Times New Roman" w:hAnsi="Arial" w:cs="Arial"/>
                <w:sz w:val="24"/>
                <w:szCs w:val="24"/>
              </w:rPr>
            </w:pPr>
            <w:r w:rsidRPr="002A398C">
              <w:rPr>
                <w:rFonts w:ascii="Arial" w:eastAsia="Times New Roman" w:hAnsi="Arial" w:cs="Arial"/>
                <w:b/>
                <w:sz w:val="24"/>
                <w:szCs w:val="24"/>
              </w:rPr>
              <w:t>Estate Directors Report</w:t>
            </w:r>
          </w:p>
          <w:p w14:paraId="5D5360E7" w14:textId="5E403236" w:rsidR="0049694D" w:rsidRPr="002A398C" w:rsidRDefault="0049694D" w:rsidP="004F5C0E">
            <w:p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SO introduced the report. He highlighted that</w:t>
            </w:r>
          </w:p>
          <w:p w14:paraId="5FD32054" w14:textId="77777777" w:rsidR="0049694D" w:rsidRPr="002A398C" w:rsidRDefault="0049694D" w:rsidP="0049694D">
            <w:pPr>
              <w:pStyle w:val="ListParagraph"/>
              <w:numPr>
                <w:ilvl w:val="0"/>
                <w:numId w:val="7"/>
              </w:num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Internal works were about to commence</w:t>
            </w:r>
          </w:p>
          <w:p w14:paraId="72644C0B" w14:textId="77777777" w:rsidR="0049694D" w:rsidRPr="002A398C" w:rsidRDefault="0049694D" w:rsidP="0049694D">
            <w:pPr>
              <w:pStyle w:val="ListParagraph"/>
              <w:numPr>
                <w:ilvl w:val="0"/>
                <w:numId w:val="7"/>
              </w:num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The slip hazard in relation to procol had not been resolved</w:t>
            </w:r>
          </w:p>
          <w:p w14:paraId="2B3183EF" w14:textId="70AD3375" w:rsidR="0049694D" w:rsidRPr="002A398C" w:rsidRDefault="0049694D" w:rsidP="0049694D">
            <w:pPr>
              <w:pStyle w:val="ListParagraph"/>
              <w:numPr>
                <w:ilvl w:val="0"/>
                <w:numId w:val="7"/>
              </w:num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New risks has been added in relation to self-financing</w:t>
            </w:r>
          </w:p>
          <w:p w14:paraId="7DB50A7A" w14:textId="45692B5D" w:rsidR="0049694D" w:rsidRPr="002A398C" w:rsidRDefault="0049694D" w:rsidP="0049694D">
            <w:pPr>
              <w:pStyle w:val="ListParagraph"/>
              <w:numPr>
                <w:ilvl w:val="0"/>
                <w:numId w:val="7"/>
              </w:num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SO alerted the Board about ongoing issues in relation to the culture and performance of the DLO and caretakers. These were likely to result in formal action being taken</w:t>
            </w:r>
          </w:p>
          <w:p w14:paraId="6EB15C1C" w14:textId="77777777" w:rsidR="0049694D" w:rsidRPr="002A398C" w:rsidRDefault="0049694D" w:rsidP="0049694D">
            <w:pPr>
              <w:pStyle w:val="ListParagraph"/>
              <w:numPr>
                <w:ilvl w:val="0"/>
                <w:numId w:val="7"/>
              </w:num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The AGM timetable was circulated</w:t>
            </w:r>
          </w:p>
          <w:p w14:paraId="78CEBED4" w14:textId="594DAAFB" w:rsidR="0049694D" w:rsidRPr="002A398C" w:rsidRDefault="0049694D" w:rsidP="0049694D">
            <w:p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Confirmation was given about the away day on 24 October. Possible topics for discussion were</w:t>
            </w:r>
          </w:p>
          <w:p w14:paraId="13A54F21" w14:textId="3AEE7B74" w:rsidR="0049694D" w:rsidRPr="002A398C" w:rsidRDefault="0049694D" w:rsidP="0049694D">
            <w:pPr>
              <w:pStyle w:val="ListParagraph"/>
              <w:numPr>
                <w:ilvl w:val="0"/>
                <w:numId w:val="8"/>
              </w:num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Self Financing</w:t>
            </w:r>
          </w:p>
          <w:p w14:paraId="7403E799" w14:textId="588A3495" w:rsidR="0049694D" w:rsidRPr="002A398C" w:rsidRDefault="0049694D" w:rsidP="0049694D">
            <w:pPr>
              <w:pStyle w:val="ListParagraph"/>
              <w:numPr>
                <w:ilvl w:val="0"/>
                <w:numId w:val="8"/>
              </w:num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Governance – the responsibility of Board and Staff</w:t>
            </w:r>
          </w:p>
          <w:p w14:paraId="49101D82" w14:textId="77777777" w:rsidR="0049694D" w:rsidRPr="002A398C" w:rsidRDefault="0049694D" w:rsidP="0049694D">
            <w:pPr>
              <w:pStyle w:val="ListParagraph"/>
              <w:numPr>
                <w:ilvl w:val="0"/>
                <w:numId w:val="8"/>
              </w:num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Excellence in customer care</w:t>
            </w:r>
          </w:p>
          <w:p w14:paraId="271A73C2" w14:textId="356F50FE" w:rsidR="0049694D" w:rsidRPr="002A398C" w:rsidRDefault="0049694D" w:rsidP="0049694D">
            <w:pPr>
              <w:pStyle w:val="ListParagraph"/>
              <w:numPr>
                <w:ilvl w:val="0"/>
                <w:numId w:val="8"/>
              </w:num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Can we do one thing better?</w:t>
            </w:r>
          </w:p>
          <w:p w14:paraId="0A82F732" w14:textId="77777777" w:rsidR="0049694D" w:rsidRPr="002A398C" w:rsidRDefault="0049694D" w:rsidP="0049694D">
            <w:pPr>
              <w:pStyle w:val="ListParagraph"/>
              <w:numPr>
                <w:ilvl w:val="0"/>
                <w:numId w:val="8"/>
              </w:num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Changing organisational culture</w:t>
            </w:r>
          </w:p>
          <w:p w14:paraId="293B34E9" w14:textId="2BA94ADB" w:rsidR="0049694D" w:rsidRPr="002A398C" w:rsidRDefault="0049694D" w:rsidP="0049694D">
            <w:pPr>
              <w:spacing w:before="120" w:after="120" w:line="276" w:lineRule="auto"/>
              <w:rPr>
                <w:rFonts w:ascii="Arial" w:eastAsia="Times New Roman" w:hAnsi="Arial" w:cs="Arial"/>
                <w:sz w:val="24"/>
                <w:szCs w:val="24"/>
              </w:rPr>
            </w:pPr>
            <w:proofErr w:type="gramStart"/>
            <w:r w:rsidRPr="002A398C">
              <w:rPr>
                <w:rFonts w:ascii="Arial" w:eastAsia="Times New Roman" w:hAnsi="Arial" w:cs="Arial"/>
                <w:sz w:val="24"/>
                <w:szCs w:val="24"/>
              </w:rPr>
              <w:t>MS(</w:t>
            </w:r>
            <w:proofErr w:type="gramEnd"/>
            <w:r w:rsidRPr="002A398C">
              <w:rPr>
                <w:rFonts w:ascii="Arial" w:eastAsia="Times New Roman" w:hAnsi="Arial" w:cs="Arial"/>
                <w:sz w:val="24"/>
                <w:szCs w:val="24"/>
              </w:rPr>
              <w:t>1) expressed the need for members to attend a team meeting. SO will circulate dates</w:t>
            </w:r>
          </w:p>
          <w:p w14:paraId="6996E6FB" w14:textId="77777777" w:rsidR="0049694D" w:rsidRPr="002A398C" w:rsidRDefault="0049694D" w:rsidP="0049694D">
            <w:pPr>
              <w:rPr>
                <w:rFonts w:ascii="Arial" w:eastAsia="Times New Roman" w:hAnsi="Arial" w:cs="Arial"/>
                <w:sz w:val="24"/>
                <w:szCs w:val="24"/>
              </w:rPr>
            </w:pPr>
            <w:r w:rsidRPr="002A398C">
              <w:rPr>
                <w:rFonts w:ascii="Arial" w:eastAsia="Times New Roman" w:hAnsi="Arial" w:cs="Arial"/>
                <w:sz w:val="24"/>
                <w:szCs w:val="24"/>
              </w:rPr>
              <w:t>Members noted that SF had not returned to work and a temporary arrears office had been employed</w:t>
            </w:r>
          </w:p>
          <w:p w14:paraId="7359852C" w14:textId="6CB75096" w:rsidR="00BC1F0E" w:rsidRPr="002A398C" w:rsidRDefault="00BC1F0E" w:rsidP="00BC1F0E">
            <w:pPr>
              <w:spacing w:before="120" w:after="120" w:line="276" w:lineRule="auto"/>
              <w:ind w:right="-7"/>
              <w:rPr>
                <w:rFonts w:ascii="Arial" w:hAnsi="Arial" w:cs="Arial"/>
                <w:b/>
                <w:sz w:val="24"/>
                <w:szCs w:val="24"/>
              </w:rPr>
            </w:pPr>
            <w:r w:rsidRPr="002A398C">
              <w:rPr>
                <w:rFonts w:ascii="Arial" w:hAnsi="Arial" w:cs="Arial"/>
                <w:b/>
                <w:sz w:val="24"/>
                <w:szCs w:val="24"/>
              </w:rPr>
              <w:t xml:space="preserve">The Board </w:t>
            </w:r>
          </w:p>
          <w:p w14:paraId="75077B5D" w14:textId="77777777" w:rsidR="00270252" w:rsidRPr="00270252" w:rsidRDefault="00270252" w:rsidP="00BC1F0E">
            <w:pPr>
              <w:pStyle w:val="ListParagraph"/>
              <w:numPr>
                <w:ilvl w:val="0"/>
                <w:numId w:val="9"/>
              </w:numPr>
              <w:spacing w:before="120" w:after="120" w:line="276" w:lineRule="auto"/>
              <w:ind w:left="630" w:right="-7" w:hanging="630"/>
              <w:rPr>
                <w:rFonts w:ascii="Arial" w:eastAsia="Times New Roman" w:hAnsi="Arial" w:cs="Arial"/>
                <w:b/>
                <w:sz w:val="24"/>
                <w:szCs w:val="24"/>
              </w:rPr>
            </w:pPr>
            <w:r w:rsidRPr="00633F24">
              <w:rPr>
                <w:rFonts w:ascii="Arial" w:hAnsi="Arial" w:cs="Arial"/>
                <w:b/>
                <w:sz w:val="24"/>
                <w:szCs w:val="24"/>
              </w:rPr>
              <w:t>Agree</w:t>
            </w:r>
            <w:r>
              <w:rPr>
                <w:rFonts w:ascii="Arial" w:hAnsi="Arial" w:cs="Arial"/>
                <w:b/>
                <w:sz w:val="24"/>
                <w:szCs w:val="24"/>
              </w:rPr>
              <w:t>d</w:t>
            </w:r>
            <w:r w:rsidRPr="00633F24">
              <w:rPr>
                <w:rFonts w:ascii="Arial" w:hAnsi="Arial" w:cs="Arial"/>
                <w:b/>
                <w:sz w:val="24"/>
                <w:szCs w:val="24"/>
              </w:rPr>
              <w:t xml:space="preserve"> to the AGM timetable set out in </w:t>
            </w:r>
            <w:r>
              <w:rPr>
                <w:rFonts w:ascii="Arial" w:hAnsi="Arial" w:cs="Arial"/>
                <w:b/>
                <w:sz w:val="24"/>
                <w:szCs w:val="24"/>
              </w:rPr>
              <w:t>appendix 2</w:t>
            </w:r>
            <w:r w:rsidRPr="00633F24">
              <w:rPr>
                <w:rFonts w:ascii="Arial" w:hAnsi="Arial" w:cs="Arial"/>
                <w:b/>
                <w:sz w:val="24"/>
                <w:szCs w:val="24"/>
              </w:rPr>
              <w:t xml:space="preserve"> </w:t>
            </w:r>
          </w:p>
          <w:p w14:paraId="5605044D" w14:textId="3B149D31" w:rsidR="00BC1F0E" w:rsidRPr="002A398C" w:rsidRDefault="00BC1F0E" w:rsidP="00BC1F0E">
            <w:pPr>
              <w:pStyle w:val="ListParagraph"/>
              <w:numPr>
                <w:ilvl w:val="0"/>
                <w:numId w:val="9"/>
              </w:numPr>
              <w:spacing w:before="120" w:after="120" w:line="276" w:lineRule="auto"/>
              <w:ind w:left="630" w:right="-7" w:hanging="630"/>
              <w:rPr>
                <w:rFonts w:ascii="Arial" w:eastAsia="Times New Roman" w:hAnsi="Arial" w:cs="Arial"/>
                <w:b/>
                <w:sz w:val="24"/>
                <w:szCs w:val="24"/>
              </w:rPr>
            </w:pPr>
            <w:r w:rsidRPr="002A398C">
              <w:rPr>
                <w:rFonts w:ascii="Arial" w:hAnsi="Arial" w:cs="Arial"/>
                <w:b/>
                <w:sz w:val="24"/>
                <w:szCs w:val="24"/>
              </w:rPr>
              <w:t>Noted the contents of the report.</w:t>
            </w:r>
          </w:p>
        </w:tc>
        <w:tc>
          <w:tcPr>
            <w:tcW w:w="992" w:type="dxa"/>
          </w:tcPr>
          <w:p w14:paraId="5C21DD4D" w14:textId="77777777" w:rsidR="008E126F" w:rsidRPr="002A398C" w:rsidRDefault="008E126F" w:rsidP="004F5C0E">
            <w:pPr>
              <w:spacing w:before="120" w:line="276" w:lineRule="auto"/>
              <w:rPr>
                <w:rFonts w:ascii="Arial" w:hAnsi="Arial" w:cs="Arial"/>
                <w:sz w:val="24"/>
                <w:szCs w:val="24"/>
              </w:rPr>
            </w:pPr>
          </w:p>
          <w:p w14:paraId="1A33ABC4" w14:textId="77777777" w:rsidR="00BC1F0E" w:rsidRPr="002A398C" w:rsidRDefault="00BC1F0E" w:rsidP="004F5C0E">
            <w:pPr>
              <w:spacing w:before="120" w:line="276" w:lineRule="auto"/>
              <w:rPr>
                <w:rFonts w:ascii="Arial" w:hAnsi="Arial" w:cs="Arial"/>
                <w:sz w:val="24"/>
                <w:szCs w:val="24"/>
              </w:rPr>
            </w:pPr>
          </w:p>
          <w:p w14:paraId="4B513B0B" w14:textId="77777777" w:rsidR="00BC1F0E" w:rsidRPr="002A398C" w:rsidRDefault="00BC1F0E" w:rsidP="004F5C0E">
            <w:pPr>
              <w:spacing w:before="120" w:line="276" w:lineRule="auto"/>
              <w:rPr>
                <w:rFonts w:ascii="Arial" w:hAnsi="Arial" w:cs="Arial"/>
                <w:sz w:val="24"/>
                <w:szCs w:val="24"/>
              </w:rPr>
            </w:pPr>
          </w:p>
          <w:p w14:paraId="065301B9" w14:textId="77777777" w:rsidR="00BC1F0E" w:rsidRPr="002A398C" w:rsidRDefault="00BC1F0E" w:rsidP="004F5C0E">
            <w:pPr>
              <w:spacing w:before="120" w:line="276" w:lineRule="auto"/>
              <w:rPr>
                <w:rFonts w:ascii="Arial" w:hAnsi="Arial" w:cs="Arial"/>
                <w:sz w:val="24"/>
                <w:szCs w:val="24"/>
              </w:rPr>
            </w:pPr>
          </w:p>
          <w:p w14:paraId="3975B8D3" w14:textId="77777777" w:rsidR="00BC1F0E" w:rsidRPr="002A398C" w:rsidRDefault="00BC1F0E" w:rsidP="004F5C0E">
            <w:pPr>
              <w:spacing w:before="120" w:line="276" w:lineRule="auto"/>
              <w:rPr>
                <w:rFonts w:ascii="Arial" w:hAnsi="Arial" w:cs="Arial"/>
                <w:sz w:val="24"/>
                <w:szCs w:val="24"/>
              </w:rPr>
            </w:pPr>
          </w:p>
          <w:p w14:paraId="74404D57" w14:textId="77777777" w:rsidR="00BC1F0E" w:rsidRPr="002A398C" w:rsidRDefault="00BC1F0E" w:rsidP="004F5C0E">
            <w:pPr>
              <w:spacing w:before="120" w:line="276" w:lineRule="auto"/>
              <w:rPr>
                <w:rFonts w:ascii="Arial" w:hAnsi="Arial" w:cs="Arial"/>
                <w:sz w:val="24"/>
                <w:szCs w:val="24"/>
              </w:rPr>
            </w:pPr>
          </w:p>
          <w:p w14:paraId="61E408E0" w14:textId="77777777" w:rsidR="00BC1F0E" w:rsidRPr="002A398C" w:rsidRDefault="00BC1F0E" w:rsidP="004F5C0E">
            <w:pPr>
              <w:spacing w:before="120" w:line="276" w:lineRule="auto"/>
              <w:rPr>
                <w:rFonts w:ascii="Arial" w:hAnsi="Arial" w:cs="Arial"/>
                <w:sz w:val="24"/>
                <w:szCs w:val="24"/>
              </w:rPr>
            </w:pPr>
          </w:p>
          <w:p w14:paraId="04356666" w14:textId="77777777" w:rsidR="00BC1F0E" w:rsidRPr="002A398C" w:rsidRDefault="00BC1F0E" w:rsidP="004F5C0E">
            <w:pPr>
              <w:spacing w:before="120" w:line="276" w:lineRule="auto"/>
              <w:rPr>
                <w:rFonts w:ascii="Arial" w:hAnsi="Arial" w:cs="Arial"/>
                <w:sz w:val="24"/>
                <w:szCs w:val="24"/>
              </w:rPr>
            </w:pPr>
          </w:p>
          <w:p w14:paraId="71956211" w14:textId="77777777" w:rsidR="00BC1F0E" w:rsidRPr="002A398C" w:rsidRDefault="00BC1F0E" w:rsidP="00BC1F0E">
            <w:pPr>
              <w:spacing w:before="120" w:line="276" w:lineRule="auto"/>
              <w:jc w:val="center"/>
              <w:rPr>
                <w:rFonts w:ascii="Arial" w:hAnsi="Arial" w:cs="Arial"/>
                <w:b/>
                <w:sz w:val="24"/>
                <w:szCs w:val="24"/>
              </w:rPr>
            </w:pPr>
            <w:r w:rsidRPr="002A398C">
              <w:rPr>
                <w:rFonts w:ascii="Arial" w:hAnsi="Arial" w:cs="Arial"/>
                <w:b/>
                <w:sz w:val="24"/>
                <w:szCs w:val="24"/>
              </w:rPr>
              <w:t>SO</w:t>
            </w:r>
          </w:p>
          <w:p w14:paraId="0AE00796" w14:textId="77777777" w:rsidR="00BC1F0E" w:rsidRPr="002A398C" w:rsidRDefault="00BC1F0E" w:rsidP="00BC1F0E">
            <w:pPr>
              <w:spacing w:before="120" w:line="276" w:lineRule="auto"/>
              <w:jc w:val="center"/>
              <w:rPr>
                <w:rFonts w:ascii="Arial" w:hAnsi="Arial" w:cs="Arial"/>
                <w:b/>
                <w:sz w:val="24"/>
                <w:szCs w:val="24"/>
              </w:rPr>
            </w:pPr>
          </w:p>
          <w:p w14:paraId="4F8FBE10" w14:textId="77777777" w:rsidR="00BC1F0E" w:rsidRPr="002A398C" w:rsidRDefault="00BC1F0E" w:rsidP="00BC1F0E">
            <w:pPr>
              <w:spacing w:before="120" w:line="276" w:lineRule="auto"/>
              <w:jc w:val="center"/>
              <w:rPr>
                <w:rFonts w:ascii="Arial" w:hAnsi="Arial" w:cs="Arial"/>
                <w:b/>
                <w:sz w:val="24"/>
                <w:szCs w:val="24"/>
              </w:rPr>
            </w:pPr>
          </w:p>
          <w:p w14:paraId="587B4AF8" w14:textId="77777777" w:rsidR="00BC1F0E" w:rsidRPr="002A398C" w:rsidRDefault="00BC1F0E" w:rsidP="00BC1F0E">
            <w:pPr>
              <w:spacing w:before="120" w:line="276" w:lineRule="auto"/>
              <w:jc w:val="center"/>
              <w:rPr>
                <w:rFonts w:ascii="Arial" w:hAnsi="Arial" w:cs="Arial"/>
                <w:b/>
                <w:sz w:val="24"/>
                <w:szCs w:val="24"/>
              </w:rPr>
            </w:pPr>
          </w:p>
          <w:p w14:paraId="0CF80029" w14:textId="77777777" w:rsidR="00BC1F0E" w:rsidRPr="002A398C" w:rsidRDefault="00BC1F0E" w:rsidP="00BC1F0E">
            <w:pPr>
              <w:spacing w:before="120" w:line="276" w:lineRule="auto"/>
              <w:jc w:val="center"/>
              <w:rPr>
                <w:rFonts w:ascii="Arial" w:hAnsi="Arial" w:cs="Arial"/>
                <w:b/>
                <w:sz w:val="24"/>
                <w:szCs w:val="24"/>
              </w:rPr>
            </w:pPr>
          </w:p>
          <w:p w14:paraId="1982DD36" w14:textId="212AE63C" w:rsidR="00BC1F0E" w:rsidRPr="002A398C" w:rsidRDefault="00BC1F0E" w:rsidP="00BC1F0E">
            <w:pPr>
              <w:spacing w:before="120" w:line="276" w:lineRule="auto"/>
              <w:jc w:val="center"/>
              <w:rPr>
                <w:rFonts w:ascii="Arial" w:hAnsi="Arial" w:cs="Arial"/>
                <w:b/>
                <w:sz w:val="24"/>
                <w:szCs w:val="24"/>
              </w:rPr>
            </w:pPr>
            <w:r w:rsidRPr="002A398C">
              <w:rPr>
                <w:rFonts w:ascii="Arial" w:hAnsi="Arial" w:cs="Arial"/>
                <w:b/>
                <w:sz w:val="24"/>
                <w:szCs w:val="24"/>
              </w:rPr>
              <w:t>SO</w:t>
            </w:r>
          </w:p>
        </w:tc>
      </w:tr>
      <w:tr w:rsidR="00BC1F0E" w:rsidRPr="002A398C" w14:paraId="0F18197C" w14:textId="77777777" w:rsidTr="00B4398E">
        <w:trPr>
          <w:trHeight w:val="70"/>
        </w:trPr>
        <w:tc>
          <w:tcPr>
            <w:tcW w:w="851" w:type="dxa"/>
          </w:tcPr>
          <w:p w14:paraId="1506F68E" w14:textId="6F4A9EB6" w:rsidR="00BC1F0E" w:rsidRPr="002A398C" w:rsidRDefault="00BC1F0E" w:rsidP="004F5C0E">
            <w:pPr>
              <w:spacing w:before="120" w:after="120" w:line="276" w:lineRule="auto"/>
              <w:jc w:val="center"/>
              <w:rPr>
                <w:rFonts w:ascii="Arial" w:hAnsi="Arial" w:cs="Arial"/>
                <w:b/>
                <w:sz w:val="24"/>
                <w:szCs w:val="24"/>
              </w:rPr>
            </w:pPr>
            <w:r w:rsidRPr="002A398C">
              <w:rPr>
                <w:rFonts w:ascii="Arial" w:hAnsi="Arial" w:cs="Arial"/>
                <w:b/>
                <w:sz w:val="24"/>
                <w:szCs w:val="24"/>
              </w:rPr>
              <w:t>10</w:t>
            </w:r>
          </w:p>
        </w:tc>
        <w:tc>
          <w:tcPr>
            <w:tcW w:w="7371" w:type="dxa"/>
          </w:tcPr>
          <w:p w14:paraId="1CB7AF52" w14:textId="77777777" w:rsidR="00BC1F0E" w:rsidRPr="002A398C" w:rsidRDefault="00BC1F0E" w:rsidP="004F5C0E">
            <w:pPr>
              <w:spacing w:before="120" w:after="120" w:line="276" w:lineRule="auto"/>
              <w:rPr>
                <w:rFonts w:ascii="Arial" w:eastAsia="Times New Roman" w:hAnsi="Arial" w:cs="Arial"/>
                <w:b/>
                <w:sz w:val="24"/>
                <w:szCs w:val="24"/>
              </w:rPr>
            </w:pPr>
            <w:r w:rsidRPr="002A398C">
              <w:rPr>
                <w:rFonts w:ascii="Arial" w:eastAsia="Times New Roman" w:hAnsi="Arial" w:cs="Arial"/>
                <w:b/>
                <w:sz w:val="24"/>
                <w:szCs w:val="24"/>
              </w:rPr>
              <w:t>Finance Update</w:t>
            </w:r>
          </w:p>
          <w:p w14:paraId="472D7263" w14:textId="6274CEC1" w:rsidR="00BC1F0E" w:rsidRPr="002A398C" w:rsidRDefault="00BC1F0E" w:rsidP="004F5C0E">
            <w:pPr>
              <w:spacing w:before="120" w:after="120" w:line="276" w:lineRule="auto"/>
              <w:rPr>
                <w:rFonts w:ascii="Arial" w:eastAsia="Times New Roman" w:hAnsi="Arial" w:cs="Arial"/>
                <w:b/>
                <w:sz w:val="24"/>
                <w:szCs w:val="24"/>
              </w:rPr>
            </w:pPr>
            <w:r w:rsidRPr="002A398C">
              <w:rPr>
                <w:rFonts w:ascii="Arial" w:eastAsia="Times New Roman" w:hAnsi="Arial" w:cs="Arial"/>
                <w:b/>
                <w:sz w:val="24"/>
                <w:szCs w:val="24"/>
              </w:rPr>
              <w:t>Members noted the report</w:t>
            </w:r>
          </w:p>
        </w:tc>
        <w:tc>
          <w:tcPr>
            <w:tcW w:w="992" w:type="dxa"/>
          </w:tcPr>
          <w:p w14:paraId="358A20C6" w14:textId="77777777" w:rsidR="00BC1F0E" w:rsidRPr="002A398C" w:rsidRDefault="00BC1F0E" w:rsidP="004F5C0E">
            <w:pPr>
              <w:spacing w:before="120" w:line="276" w:lineRule="auto"/>
              <w:rPr>
                <w:rFonts w:ascii="Arial" w:hAnsi="Arial" w:cs="Arial"/>
                <w:sz w:val="24"/>
                <w:szCs w:val="24"/>
              </w:rPr>
            </w:pPr>
          </w:p>
        </w:tc>
        <w:bookmarkStart w:id="0" w:name="_GoBack"/>
        <w:bookmarkEnd w:id="0"/>
      </w:tr>
      <w:tr w:rsidR="00BC1F0E" w:rsidRPr="002A398C" w14:paraId="5BD90187" w14:textId="77777777" w:rsidTr="00B4398E">
        <w:trPr>
          <w:trHeight w:val="70"/>
        </w:trPr>
        <w:tc>
          <w:tcPr>
            <w:tcW w:w="851" w:type="dxa"/>
          </w:tcPr>
          <w:p w14:paraId="0E2BA1DA" w14:textId="77777777" w:rsidR="00BC1F0E" w:rsidRPr="002A398C" w:rsidRDefault="00BC1F0E" w:rsidP="004F5C0E">
            <w:pPr>
              <w:spacing w:before="120" w:after="120" w:line="276" w:lineRule="auto"/>
              <w:jc w:val="center"/>
              <w:rPr>
                <w:rFonts w:ascii="Arial" w:hAnsi="Arial" w:cs="Arial"/>
                <w:b/>
                <w:sz w:val="24"/>
                <w:szCs w:val="24"/>
              </w:rPr>
            </w:pPr>
            <w:r w:rsidRPr="002A398C">
              <w:rPr>
                <w:rFonts w:ascii="Arial" w:hAnsi="Arial" w:cs="Arial"/>
                <w:b/>
                <w:sz w:val="24"/>
                <w:szCs w:val="24"/>
              </w:rPr>
              <w:t>11</w:t>
            </w:r>
          </w:p>
          <w:p w14:paraId="1803C557" w14:textId="3AECD6F4" w:rsidR="00BC1F0E" w:rsidRPr="002A398C" w:rsidRDefault="00BC1F0E" w:rsidP="004F5C0E">
            <w:pPr>
              <w:spacing w:before="120" w:after="120" w:line="276" w:lineRule="auto"/>
              <w:jc w:val="center"/>
              <w:rPr>
                <w:rFonts w:ascii="Arial" w:hAnsi="Arial" w:cs="Arial"/>
                <w:b/>
                <w:sz w:val="24"/>
                <w:szCs w:val="24"/>
              </w:rPr>
            </w:pPr>
            <w:r w:rsidRPr="002A398C">
              <w:rPr>
                <w:rFonts w:ascii="Arial" w:hAnsi="Arial" w:cs="Arial"/>
                <w:b/>
                <w:sz w:val="24"/>
                <w:szCs w:val="24"/>
              </w:rPr>
              <w:t>11.1</w:t>
            </w:r>
          </w:p>
        </w:tc>
        <w:tc>
          <w:tcPr>
            <w:tcW w:w="7371" w:type="dxa"/>
          </w:tcPr>
          <w:p w14:paraId="69D663DA" w14:textId="77777777" w:rsidR="00BC1F0E" w:rsidRPr="002A398C" w:rsidRDefault="00BC1F0E" w:rsidP="004F5C0E">
            <w:pPr>
              <w:spacing w:before="120" w:after="120" w:line="276" w:lineRule="auto"/>
              <w:rPr>
                <w:rFonts w:ascii="Arial" w:eastAsia="Times New Roman" w:hAnsi="Arial" w:cs="Arial"/>
                <w:b/>
                <w:sz w:val="24"/>
                <w:szCs w:val="24"/>
              </w:rPr>
            </w:pPr>
            <w:r w:rsidRPr="002A398C">
              <w:rPr>
                <w:rFonts w:ascii="Arial" w:eastAsia="Times New Roman" w:hAnsi="Arial" w:cs="Arial"/>
                <w:b/>
                <w:sz w:val="24"/>
                <w:szCs w:val="24"/>
              </w:rPr>
              <w:t>AOB</w:t>
            </w:r>
          </w:p>
          <w:p w14:paraId="63B66336" w14:textId="006A6EDC" w:rsidR="00BC1F0E" w:rsidRPr="002A398C" w:rsidRDefault="00BC1F0E" w:rsidP="004F5C0E">
            <w:pPr>
              <w:spacing w:before="120" w:after="120" w:line="276" w:lineRule="auto"/>
              <w:rPr>
                <w:rFonts w:ascii="Arial" w:eastAsia="Times New Roman" w:hAnsi="Arial" w:cs="Arial"/>
                <w:sz w:val="24"/>
                <w:szCs w:val="24"/>
              </w:rPr>
            </w:pPr>
            <w:r w:rsidRPr="002A398C">
              <w:rPr>
                <w:rFonts w:ascii="Arial" w:eastAsia="Times New Roman" w:hAnsi="Arial" w:cs="Arial"/>
                <w:sz w:val="24"/>
                <w:szCs w:val="24"/>
              </w:rPr>
              <w:t>MS(1) reminded members of the need for volunteers to go on coach trip to help with organisation</w:t>
            </w:r>
          </w:p>
        </w:tc>
        <w:tc>
          <w:tcPr>
            <w:tcW w:w="992" w:type="dxa"/>
          </w:tcPr>
          <w:p w14:paraId="2AFF1ACF" w14:textId="77777777" w:rsidR="00BC1F0E" w:rsidRPr="002A398C" w:rsidRDefault="00BC1F0E" w:rsidP="004F5C0E">
            <w:pPr>
              <w:spacing w:before="120" w:line="276" w:lineRule="auto"/>
              <w:rPr>
                <w:rFonts w:ascii="Arial" w:hAnsi="Arial" w:cs="Arial"/>
                <w:sz w:val="24"/>
                <w:szCs w:val="24"/>
              </w:rPr>
            </w:pPr>
          </w:p>
          <w:p w14:paraId="6708E8D4" w14:textId="17B42FFF" w:rsidR="00BC1F0E" w:rsidRPr="002A398C" w:rsidRDefault="00BC1F0E" w:rsidP="00BC1F0E">
            <w:pPr>
              <w:spacing w:before="120" w:line="276" w:lineRule="auto"/>
              <w:jc w:val="center"/>
              <w:rPr>
                <w:rFonts w:ascii="Arial" w:hAnsi="Arial" w:cs="Arial"/>
                <w:b/>
                <w:sz w:val="24"/>
                <w:szCs w:val="24"/>
              </w:rPr>
            </w:pPr>
            <w:r w:rsidRPr="002A398C">
              <w:rPr>
                <w:rFonts w:ascii="Arial" w:hAnsi="Arial" w:cs="Arial"/>
                <w:b/>
                <w:sz w:val="24"/>
                <w:szCs w:val="24"/>
              </w:rPr>
              <w:t>Board</w:t>
            </w:r>
          </w:p>
        </w:tc>
      </w:tr>
      <w:tr w:rsidR="00B4398E" w:rsidRPr="002A398C" w14:paraId="6F0E628B" w14:textId="77777777" w:rsidTr="00B4398E">
        <w:trPr>
          <w:trHeight w:val="70"/>
        </w:trPr>
        <w:tc>
          <w:tcPr>
            <w:tcW w:w="851" w:type="dxa"/>
          </w:tcPr>
          <w:p w14:paraId="5DF65404" w14:textId="60C18C71" w:rsidR="00B4398E" w:rsidRPr="002A398C" w:rsidRDefault="00B4398E" w:rsidP="004F5C0E">
            <w:pPr>
              <w:spacing w:before="120" w:after="120" w:line="276" w:lineRule="auto"/>
              <w:jc w:val="center"/>
              <w:rPr>
                <w:rFonts w:ascii="Arial" w:hAnsi="Arial" w:cs="Arial"/>
                <w:sz w:val="24"/>
                <w:szCs w:val="24"/>
              </w:rPr>
            </w:pPr>
          </w:p>
        </w:tc>
        <w:tc>
          <w:tcPr>
            <w:tcW w:w="7371" w:type="dxa"/>
          </w:tcPr>
          <w:p w14:paraId="15E75573" w14:textId="77777777" w:rsidR="00B4398E" w:rsidRPr="002A398C" w:rsidRDefault="00B4398E" w:rsidP="004F5C0E">
            <w:pPr>
              <w:spacing w:before="120" w:after="120" w:line="276" w:lineRule="auto"/>
              <w:rPr>
                <w:rFonts w:ascii="Arial" w:hAnsi="Arial" w:cs="Arial"/>
                <w:b/>
                <w:sz w:val="24"/>
                <w:szCs w:val="24"/>
              </w:rPr>
            </w:pPr>
            <w:r w:rsidRPr="002A398C">
              <w:rPr>
                <w:rFonts w:ascii="Arial" w:hAnsi="Arial" w:cs="Arial"/>
                <w:b/>
                <w:sz w:val="24"/>
                <w:szCs w:val="24"/>
              </w:rPr>
              <w:t>DONM</w:t>
            </w:r>
          </w:p>
          <w:p w14:paraId="4E01FC3D" w14:textId="65F30855" w:rsidR="00B4398E" w:rsidRPr="002A398C" w:rsidRDefault="00DC4E67" w:rsidP="00DC4E67">
            <w:pPr>
              <w:spacing w:before="120" w:after="120" w:line="276" w:lineRule="auto"/>
              <w:rPr>
                <w:rFonts w:ascii="Arial" w:hAnsi="Arial" w:cs="Arial"/>
                <w:b/>
                <w:sz w:val="24"/>
                <w:szCs w:val="24"/>
              </w:rPr>
            </w:pPr>
            <w:r w:rsidRPr="002A398C">
              <w:rPr>
                <w:rFonts w:ascii="Arial" w:hAnsi="Arial" w:cs="Arial"/>
                <w:b/>
                <w:sz w:val="24"/>
                <w:szCs w:val="24"/>
              </w:rPr>
              <w:t>25 September</w:t>
            </w:r>
            <w:r w:rsidR="00D66C58" w:rsidRPr="002A398C">
              <w:rPr>
                <w:rFonts w:ascii="Arial" w:hAnsi="Arial" w:cs="Arial"/>
                <w:b/>
                <w:sz w:val="24"/>
                <w:szCs w:val="24"/>
              </w:rPr>
              <w:t xml:space="preserve"> </w:t>
            </w:r>
            <w:r w:rsidRPr="002A398C">
              <w:rPr>
                <w:rFonts w:ascii="Arial" w:hAnsi="Arial" w:cs="Arial"/>
                <w:b/>
                <w:sz w:val="24"/>
                <w:szCs w:val="24"/>
              </w:rPr>
              <w:t>at</w:t>
            </w:r>
            <w:r w:rsidR="00D66C58" w:rsidRPr="002A398C">
              <w:rPr>
                <w:rFonts w:ascii="Arial" w:hAnsi="Arial" w:cs="Arial"/>
                <w:b/>
                <w:sz w:val="24"/>
                <w:szCs w:val="24"/>
              </w:rPr>
              <w:t xml:space="preserve"> 7.00</w:t>
            </w:r>
          </w:p>
        </w:tc>
        <w:tc>
          <w:tcPr>
            <w:tcW w:w="992" w:type="dxa"/>
          </w:tcPr>
          <w:p w14:paraId="3D368162" w14:textId="77777777" w:rsidR="00B4398E" w:rsidRPr="002A398C" w:rsidRDefault="00B4398E" w:rsidP="004F5C0E">
            <w:pPr>
              <w:spacing w:before="120" w:line="276" w:lineRule="auto"/>
              <w:jc w:val="center"/>
              <w:rPr>
                <w:rFonts w:ascii="Arial" w:hAnsi="Arial" w:cs="Arial"/>
                <w:b/>
                <w:sz w:val="24"/>
                <w:szCs w:val="24"/>
              </w:rPr>
            </w:pPr>
          </w:p>
        </w:tc>
      </w:tr>
    </w:tbl>
    <w:p w14:paraId="54E9A41C" w14:textId="66C5E66E" w:rsidR="00E306D1" w:rsidRPr="002A398C" w:rsidRDefault="00E306D1" w:rsidP="004F5C0E">
      <w:pPr>
        <w:spacing w:before="120" w:after="120" w:line="276" w:lineRule="auto"/>
        <w:rPr>
          <w:rFonts w:ascii="Arial" w:hAnsi="Arial" w:cs="Arial"/>
          <w:sz w:val="24"/>
          <w:szCs w:val="24"/>
        </w:rPr>
      </w:pPr>
    </w:p>
    <w:p w14:paraId="703A84F3" w14:textId="77777777" w:rsidR="00C110DF" w:rsidRPr="002A398C" w:rsidRDefault="00C110DF" w:rsidP="004F5C0E">
      <w:pPr>
        <w:spacing w:before="120" w:after="120" w:line="276" w:lineRule="auto"/>
        <w:rPr>
          <w:rFonts w:ascii="Arial" w:hAnsi="Arial" w:cs="Arial"/>
          <w:sz w:val="24"/>
          <w:szCs w:val="24"/>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2A398C" w14:paraId="3101CFA8" w14:textId="77777777" w:rsidTr="00D61DE9">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2A398C" w:rsidRDefault="00C110DF" w:rsidP="004F5C0E">
            <w:pPr>
              <w:spacing w:before="120" w:after="120" w:line="276" w:lineRule="auto"/>
              <w:rPr>
                <w:rFonts w:ascii="Arial" w:hAnsi="Arial" w:cs="Arial"/>
                <w:b/>
                <w:sz w:val="24"/>
                <w:szCs w:val="24"/>
              </w:rPr>
            </w:pPr>
            <w:r w:rsidRPr="002A398C">
              <w:rPr>
                <w:rFonts w:ascii="Arial" w:hAnsi="Arial" w:cs="Arial"/>
                <w:sz w:val="24"/>
                <w:szCs w:val="24"/>
              </w:rPr>
              <w:br w:type="page"/>
            </w:r>
            <w:r w:rsidRPr="002A398C">
              <w:rPr>
                <w:rFonts w:ascii="Arial" w:hAnsi="Arial" w:cs="Arial"/>
                <w:sz w:val="24"/>
                <w:szCs w:val="24"/>
              </w:rPr>
              <w:br w:type="page"/>
            </w:r>
            <w:r w:rsidRPr="002A398C">
              <w:rPr>
                <w:rFonts w:ascii="Arial" w:hAnsi="Arial" w:cs="Arial"/>
                <w:sz w:val="24"/>
                <w:szCs w:val="24"/>
              </w:rPr>
              <w:br w:type="page"/>
            </w:r>
            <w:r w:rsidRPr="002A398C">
              <w:rPr>
                <w:rFonts w:ascii="Arial" w:hAnsi="Arial" w:cs="Arial"/>
                <w:b/>
                <w:sz w:val="24"/>
                <w:szCs w:val="24"/>
              </w:rPr>
              <w:t>ACTION POINTS</w:t>
            </w:r>
          </w:p>
          <w:p w14:paraId="1F540516" w14:textId="77777777" w:rsidR="00C110DF" w:rsidRPr="002A398C" w:rsidRDefault="00C110DF" w:rsidP="004F5C0E">
            <w:pPr>
              <w:spacing w:before="120" w:after="120" w:line="276" w:lineRule="auto"/>
              <w:rPr>
                <w:rFonts w:ascii="Arial" w:hAnsi="Arial" w:cs="Arial"/>
                <w:b/>
                <w:sz w:val="24"/>
                <w:szCs w:val="24"/>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2A398C" w:rsidRDefault="00C110DF" w:rsidP="004F5C0E">
            <w:pPr>
              <w:spacing w:before="120" w:after="120" w:line="276" w:lineRule="auto"/>
              <w:rPr>
                <w:rFonts w:ascii="Arial" w:hAnsi="Arial" w:cs="Arial"/>
                <w:b/>
                <w:sz w:val="24"/>
                <w:szCs w:val="24"/>
              </w:rPr>
            </w:pPr>
            <w:r w:rsidRPr="002A398C">
              <w:rPr>
                <w:rFonts w:ascii="Arial" w:hAnsi="Arial" w:cs="Arial"/>
                <w:b/>
                <w:sz w:val="24"/>
                <w:szCs w:val="24"/>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2A398C" w:rsidRDefault="00C110DF" w:rsidP="004F5C0E">
            <w:pPr>
              <w:spacing w:before="120" w:after="120" w:line="276" w:lineRule="auto"/>
              <w:rPr>
                <w:rFonts w:ascii="Arial" w:hAnsi="Arial" w:cs="Arial"/>
                <w:b/>
                <w:sz w:val="24"/>
                <w:szCs w:val="24"/>
              </w:rPr>
            </w:pPr>
            <w:r w:rsidRPr="002A398C">
              <w:rPr>
                <w:rFonts w:ascii="Arial" w:hAnsi="Arial" w:cs="Arial"/>
                <w:b/>
                <w:sz w:val="24"/>
                <w:szCs w:val="24"/>
              </w:rPr>
              <w:t>DEADLINE (IF APPLICABLE)</w:t>
            </w:r>
          </w:p>
        </w:tc>
      </w:tr>
      <w:tr w:rsidR="00C110DF" w:rsidRPr="002A398C" w14:paraId="036A08C6" w14:textId="77777777" w:rsidTr="00CE5B51">
        <w:tc>
          <w:tcPr>
            <w:tcW w:w="43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D882F75" w14:textId="0E5222AF" w:rsidR="00C110DF" w:rsidRPr="002A398C" w:rsidRDefault="00EE338E" w:rsidP="008E126F">
            <w:pPr>
              <w:pStyle w:val="ListParagraph"/>
              <w:numPr>
                <w:ilvl w:val="0"/>
                <w:numId w:val="2"/>
              </w:numPr>
              <w:spacing w:before="120" w:after="120" w:line="276" w:lineRule="auto"/>
              <w:ind w:left="454" w:hanging="454"/>
              <w:rPr>
                <w:rFonts w:ascii="Arial" w:hAnsi="Arial" w:cs="Arial"/>
                <w:b/>
                <w:sz w:val="24"/>
                <w:szCs w:val="24"/>
              </w:rPr>
            </w:pPr>
            <w:r w:rsidRPr="002A398C">
              <w:rPr>
                <w:rFonts w:ascii="Arial" w:hAnsi="Arial" w:cs="Arial"/>
                <w:b/>
                <w:sz w:val="24"/>
                <w:szCs w:val="24"/>
              </w:rPr>
              <w:t>Training re ASB. Examine options re training for wider resident group</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9163A9" w14:textId="00094E9F" w:rsidR="00C110DF" w:rsidRPr="002A398C" w:rsidRDefault="00EE338E" w:rsidP="004F5C0E">
            <w:pPr>
              <w:spacing w:before="120" w:after="120" w:line="276" w:lineRule="auto"/>
              <w:rPr>
                <w:rFonts w:ascii="Arial" w:hAnsi="Arial" w:cs="Arial"/>
                <w:b/>
                <w:sz w:val="24"/>
                <w:szCs w:val="24"/>
              </w:rPr>
            </w:pPr>
            <w:r w:rsidRPr="002A398C">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A92129" w14:textId="08E68B24" w:rsidR="00C110DF" w:rsidRPr="002A398C" w:rsidRDefault="00096561" w:rsidP="004F5C0E">
            <w:pPr>
              <w:spacing w:before="120" w:after="120" w:line="276" w:lineRule="auto"/>
              <w:rPr>
                <w:rFonts w:ascii="Arial" w:hAnsi="Arial" w:cs="Arial"/>
                <w:b/>
                <w:sz w:val="24"/>
                <w:szCs w:val="24"/>
              </w:rPr>
            </w:pPr>
            <w:r w:rsidRPr="002A398C">
              <w:rPr>
                <w:rFonts w:ascii="Arial" w:hAnsi="Arial" w:cs="Arial"/>
                <w:b/>
                <w:sz w:val="24"/>
                <w:szCs w:val="24"/>
              </w:rPr>
              <w:t>To discuss with MS(1)</w:t>
            </w:r>
          </w:p>
        </w:tc>
      </w:tr>
      <w:tr w:rsidR="00C72503" w:rsidRPr="002A398C" w14:paraId="5798E67B"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7B02BEC" w:rsidR="00C72503" w:rsidRPr="002A398C" w:rsidRDefault="00C72503" w:rsidP="008E126F">
            <w:pPr>
              <w:pStyle w:val="ListParagraph"/>
              <w:numPr>
                <w:ilvl w:val="0"/>
                <w:numId w:val="2"/>
              </w:numPr>
              <w:spacing w:before="120" w:after="120" w:line="276" w:lineRule="auto"/>
              <w:ind w:left="454" w:hanging="454"/>
              <w:rPr>
                <w:rFonts w:ascii="Arial" w:hAnsi="Arial" w:cs="Arial"/>
                <w:b/>
                <w:sz w:val="24"/>
                <w:szCs w:val="24"/>
              </w:rPr>
            </w:pPr>
            <w:r w:rsidRPr="002A398C">
              <w:rPr>
                <w:rFonts w:ascii="Arial" w:hAnsi="Arial" w:cs="Arial"/>
                <w:b/>
                <w:sz w:val="24"/>
                <w:szCs w:val="24"/>
              </w:rPr>
              <w:t xml:space="preserve">Board Appraisals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4A0233B1" w:rsidR="00C72503" w:rsidRPr="002A398C" w:rsidRDefault="00DF004A" w:rsidP="004F5C0E">
            <w:pPr>
              <w:spacing w:before="120" w:after="120" w:line="276" w:lineRule="auto"/>
              <w:rPr>
                <w:rFonts w:ascii="Arial" w:hAnsi="Arial" w:cs="Arial"/>
                <w:b/>
                <w:sz w:val="24"/>
                <w:szCs w:val="24"/>
              </w:rPr>
            </w:pPr>
            <w:r w:rsidRPr="002A398C">
              <w:rPr>
                <w:rFonts w:ascii="Arial" w:hAnsi="Arial" w:cs="Arial"/>
                <w:b/>
                <w:sz w:val="24"/>
                <w:szCs w:val="24"/>
              </w:rPr>
              <w:t>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35AE4A49" w:rsidR="00C72503" w:rsidRPr="002A398C" w:rsidRDefault="00212E10" w:rsidP="004F5C0E">
            <w:pPr>
              <w:spacing w:before="120" w:after="120" w:line="276" w:lineRule="auto"/>
              <w:rPr>
                <w:rFonts w:ascii="Arial" w:hAnsi="Arial" w:cs="Arial"/>
                <w:b/>
                <w:sz w:val="24"/>
                <w:szCs w:val="24"/>
              </w:rPr>
            </w:pPr>
            <w:r w:rsidRPr="002A398C">
              <w:rPr>
                <w:rFonts w:ascii="Arial" w:hAnsi="Arial" w:cs="Arial"/>
                <w:b/>
                <w:sz w:val="24"/>
                <w:szCs w:val="24"/>
              </w:rPr>
              <w:t>Ongoing</w:t>
            </w:r>
          </w:p>
        </w:tc>
      </w:tr>
      <w:tr w:rsidR="00C72503" w:rsidRPr="002A398C" w14:paraId="587B1722"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EBACA" w14:textId="367B8B4B" w:rsidR="00C72503" w:rsidRPr="002A398C" w:rsidRDefault="00C72503" w:rsidP="008E126F">
            <w:pPr>
              <w:pStyle w:val="ListParagraph"/>
              <w:numPr>
                <w:ilvl w:val="0"/>
                <w:numId w:val="2"/>
              </w:numPr>
              <w:spacing w:before="120" w:after="120" w:line="276" w:lineRule="auto"/>
              <w:ind w:left="454" w:hanging="454"/>
              <w:rPr>
                <w:rFonts w:ascii="Arial" w:hAnsi="Arial" w:cs="Arial"/>
                <w:b/>
                <w:sz w:val="24"/>
                <w:szCs w:val="24"/>
              </w:rPr>
            </w:pPr>
            <w:r w:rsidRPr="002A398C">
              <w:rPr>
                <w:rFonts w:ascii="Arial" w:hAnsi="Arial" w:cs="Arial"/>
                <w:b/>
                <w:sz w:val="24"/>
                <w:szCs w:val="24"/>
              </w:rPr>
              <w:t>Report re planned Maintenance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0C766" w14:textId="3C9B926A" w:rsidR="00C72503" w:rsidRPr="002A398C" w:rsidRDefault="00C72503" w:rsidP="004F5C0E">
            <w:pPr>
              <w:spacing w:before="120" w:after="120" w:line="276" w:lineRule="auto"/>
              <w:rPr>
                <w:rFonts w:ascii="Arial" w:hAnsi="Arial" w:cs="Arial"/>
                <w:b/>
                <w:sz w:val="24"/>
                <w:szCs w:val="24"/>
              </w:rPr>
            </w:pPr>
            <w:r w:rsidRPr="002A398C">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E832C" w14:textId="60DCEC36" w:rsidR="00C72503" w:rsidRPr="002A398C" w:rsidRDefault="008C0C07" w:rsidP="004F5C0E">
            <w:pPr>
              <w:spacing w:before="120" w:after="120" w:line="276" w:lineRule="auto"/>
              <w:rPr>
                <w:rFonts w:ascii="Arial" w:hAnsi="Arial" w:cs="Arial"/>
                <w:b/>
                <w:sz w:val="24"/>
                <w:szCs w:val="24"/>
              </w:rPr>
            </w:pPr>
            <w:r w:rsidRPr="002A398C">
              <w:rPr>
                <w:rFonts w:ascii="Arial" w:hAnsi="Arial" w:cs="Arial"/>
                <w:b/>
                <w:sz w:val="24"/>
                <w:szCs w:val="24"/>
              </w:rPr>
              <w:t>September 2018</w:t>
            </w:r>
          </w:p>
        </w:tc>
      </w:tr>
      <w:tr w:rsidR="00C72503" w:rsidRPr="002A398C" w14:paraId="1B341771"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35FA0" w14:textId="09EE7BBF" w:rsidR="00C72503" w:rsidRPr="002A398C" w:rsidRDefault="001C0F31" w:rsidP="008E126F">
            <w:pPr>
              <w:pStyle w:val="ListParagraph"/>
              <w:numPr>
                <w:ilvl w:val="0"/>
                <w:numId w:val="2"/>
              </w:numPr>
              <w:spacing w:before="120" w:after="120" w:line="276" w:lineRule="auto"/>
              <w:ind w:left="454" w:hanging="454"/>
              <w:rPr>
                <w:rFonts w:ascii="Arial" w:hAnsi="Arial" w:cs="Arial"/>
                <w:b/>
                <w:sz w:val="24"/>
                <w:szCs w:val="24"/>
              </w:rPr>
            </w:pPr>
            <w:r w:rsidRPr="002A398C">
              <w:rPr>
                <w:rFonts w:ascii="Arial" w:hAnsi="Arial" w:cs="Arial"/>
                <w:b/>
                <w:sz w:val="24"/>
                <w:szCs w:val="24"/>
              </w:rPr>
              <w:t xml:space="preserve">Board door knocking </w:t>
            </w:r>
            <w:r w:rsidR="00D643F0" w:rsidRPr="002A398C">
              <w:rPr>
                <w:rFonts w:ascii="Arial" w:hAnsi="Arial" w:cs="Arial"/>
                <w:b/>
                <w:sz w:val="24"/>
                <w:szCs w:val="24"/>
              </w:rPr>
              <w:t xml:space="preserve"> - including self financing</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842A9" w14:textId="53A23714" w:rsidR="00C72503" w:rsidRPr="002A398C" w:rsidRDefault="001C0F31" w:rsidP="004F5C0E">
            <w:pPr>
              <w:spacing w:before="120" w:after="120" w:line="276" w:lineRule="auto"/>
              <w:rPr>
                <w:rFonts w:ascii="Arial" w:hAnsi="Arial" w:cs="Arial"/>
                <w:b/>
                <w:sz w:val="24"/>
                <w:szCs w:val="24"/>
              </w:rPr>
            </w:pPr>
            <w:r w:rsidRPr="002A398C">
              <w:rPr>
                <w:rFonts w:ascii="Arial" w:hAnsi="Arial" w:cs="Arial"/>
                <w:b/>
                <w:sz w:val="24"/>
                <w:szCs w:val="24"/>
              </w:rPr>
              <w:t>Board</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21673" w14:textId="55787A09" w:rsidR="00C72503" w:rsidRPr="002A398C" w:rsidRDefault="001C0F31" w:rsidP="004F5C0E">
            <w:pPr>
              <w:spacing w:before="120" w:after="120" w:line="276" w:lineRule="auto"/>
              <w:rPr>
                <w:rFonts w:ascii="Arial" w:hAnsi="Arial" w:cs="Arial"/>
                <w:b/>
                <w:sz w:val="24"/>
                <w:szCs w:val="24"/>
              </w:rPr>
            </w:pPr>
            <w:r w:rsidRPr="002A398C">
              <w:rPr>
                <w:rFonts w:ascii="Arial" w:hAnsi="Arial" w:cs="Arial"/>
                <w:b/>
                <w:sz w:val="24"/>
                <w:szCs w:val="24"/>
              </w:rPr>
              <w:t>September</w:t>
            </w:r>
            <w:r w:rsidR="00D643F0" w:rsidRPr="002A398C">
              <w:rPr>
                <w:rFonts w:ascii="Arial" w:hAnsi="Arial" w:cs="Arial"/>
                <w:b/>
                <w:sz w:val="24"/>
                <w:szCs w:val="24"/>
              </w:rPr>
              <w:t>/October</w:t>
            </w:r>
            <w:r w:rsidRPr="002A398C">
              <w:rPr>
                <w:rFonts w:ascii="Arial" w:hAnsi="Arial" w:cs="Arial"/>
                <w:b/>
                <w:sz w:val="24"/>
                <w:szCs w:val="24"/>
              </w:rPr>
              <w:t xml:space="preserve"> 2018</w:t>
            </w:r>
          </w:p>
        </w:tc>
      </w:tr>
      <w:tr w:rsidR="00C72503" w:rsidRPr="002A398C" w14:paraId="2E87CC83"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3FF7A" w14:textId="0CA7F440" w:rsidR="00C72503" w:rsidRPr="002A398C" w:rsidRDefault="00F112CB" w:rsidP="008E126F">
            <w:pPr>
              <w:pStyle w:val="ListParagraph"/>
              <w:numPr>
                <w:ilvl w:val="0"/>
                <w:numId w:val="2"/>
              </w:numPr>
              <w:spacing w:before="120" w:after="120" w:line="276" w:lineRule="auto"/>
              <w:ind w:left="454" w:hanging="454"/>
              <w:rPr>
                <w:rFonts w:ascii="Arial" w:hAnsi="Arial" w:cs="Arial"/>
                <w:b/>
                <w:sz w:val="24"/>
                <w:szCs w:val="24"/>
              </w:rPr>
            </w:pPr>
            <w:r w:rsidRPr="002A398C">
              <w:rPr>
                <w:rFonts w:ascii="Arial" w:hAnsi="Arial" w:cs="Arial"/>
                <w:b/>
                <w:sz w:val="24"/>
                <w:szCs w:val="24"/>
              </w:rPr>
              <w:t>Proposals on visitors permits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B25A" w14:textId="225202F5" w:rsidR="00C72503" w:rsidRPr="002A398C" w:rsidRDefault="00F112CB" w:rsidP="004F5C0E">
            <w:pPr>
              <w:spacing w:before="120" w:after="120" w:line="276" w:lineRule="auto"/>
              <w:rPr>
                <w:rFonts w:ascii="Arial" w:hAnsi="Arial" w:cs="Arial"/>
                <w:b/>
                <w:sz w:val="24"/>
                <w:szCs w:val="24"/>
              </w:rPr>
            </w:pPr>
            <w:r w:rsidRPr="002A398C">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0807" w14:textId="3F484453" w:rsidR="00C72503" w:rsidRPr="002A398C" w:rsidRDefault="00F112CB" w:rsidP="004F5C0E">
            <w:pPr>
              <w:spacing w:before="120" w:after="120" w:line="276" w:lineRule="auto"/>
              <w:rPr>
                <w:rFonts w:ascii="Arial" w:hAnsi="Arial" w:cs="Arial"/>
                <w:b/>
                <w:sz w:val="24"/>
                <w:szCs w:val="24"/>
              </w:rPr>
            </w:pPr>
            <w:r w:rsidRPr="002A398C">
              <w:rPr>
                <w:rFonts w:ascii="Arial" w:hAnsi="Arial" w:cs="Arial"/>
                <w:b/>
                <w:sz w:val="24"/>
                <w:szCs w:val="24"/>
              </w:rPr>
              <w:t>TBA</w:t>
            </w:r>
          </w:p>
        </w:tc>
      </w:tr>
      <w:tr w:rsidR="00D643F0" w:rsidRPr="002A398C" w14:paraId="28ED4D51"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4156F" w14:textId="32BBE64E" w:rsidR="00D643F0" w:rsidRPr="002A398C" w:rsidRDefault="00D643F0" w:rsidP="008E126F">
            <w:pPr>
              <w:pStyle w:val="ListParagraph"/>
              <w:numPr>
                <w:ilvl w:val="0"/>
                <w:numId w:val="2"/>
              </w:numPr>
              <w:spacing w:before="120" w:after="120" w:line="276" w:lineRule="auto"/>
              <w:ind w:left="454" w:hanging="454"/>
              <w:rPr>
                <w:rFonts w:ascii="Arial" w:hAnsi="Arial" w:cs="Arial"/>
                <w:b/>
                <w:sz w:val="24"/>
                <w:szCs w:val="24"/>
              </w:rPr>
            </w:pPr>
            <w:r w:rsidRPr="002A398C">
              <w:rPr>
                <w:rFonts w:ascii="Arial" w:hAnsi="Arial" w:cs="Arial"/>
                <w:b/>
                <w:sz w:val="24"/>
                <w:szCs w:val="24"/>
              </w:rPr>
              <w:t>Away Day</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7149E" w14:textId="6D7F1BEB" w:rsidR="00D643F0" w:rsidRPr="002A398C" w:rsidRDefault="00D643F0" w:rsidP="004F5C0E">
            <w:pPr>
              <w:spacing w:before="120" w:after="120" w:line="276" w:lineRule="auto"/>
              <w:rPr>
                <w:rFonts w:ascii="Arial" w:hAnsi="Arial" w:cs="Arial"/>
                <w:b/>
                <w:sz w:val="24"/>
                <w:szCs w:val="24"/>
              </w:rPr>
            </w:pPr>
            <w:r w:rsidRPr="002A398C">
              <w:rPr>
                <w:rFonts w:ascii="Arial" w:hAnsi="Arial" w:cs="Arial"/>
                <w:b/>
                <w:sz w:val="24"/>
                <w:szCs w:val="24"/>
              </w:rPr>
              <w:t>All</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EF4AC" w14:textId="405F018E" w:rsidR="00D643F0" w:rsidRPr="002A398C" w:rsidRDefault="00D643F0" w:rsidP="004F5C0E">
            <w:pPr>
              <w:spacing w:before="120" w:after="120" w:line="276" w:lineRule="auto"/>
              <w:rPr>
                <w:rFonts w:ascii="Arial" w:hAnsi="Arial" w:cs="Arial"/>
                <w:b/>
                <w:sz w:val="24"/>
                <w:szCs w:val="24"/>
              </w:rPr>
            </w:pPr>
            <w:r w:rsidRPr="002A398C">
              <w:rPr>
                <w:rFonts w:ascii="Arial" w:hAnsi="Arial" w:cs="Arial"/>
                <w:b/>
                <w:sz w:val="24"/>
                <w:szCs w:val="24"/>
              </w:rPr>
              <w:t>24 October</w:t>
            </w:r>
          </w:p>
        </w:tc>
      </w:tr>
    </w:tbl>
    <w:p w14:paraId="023752A5" w14:textId="77777777" w:rsidR="00C110DF" w:rsidRPr="002A398C" w:rsidRDefault="00C110DF" w:rsidP="004F5C0E">
      <w:pPr>
        <w:spacing w:before="120" w:after="120" w:line="276" w:lineRule="auto"/>
        <w:rPr>
          <w:rFonts w:ascii="Arial" w:hAnsi="Arial" w:cs="Arial"/>
          <w:sz w:val="24"/>
          <w:szCs w:val="24"/>
        </w:rPr>
      </w:pPr>
    </w:p>
    <w:p w14:paraId="1F6A45E1" w14:textId="77777777" w:rsidR="00C110DF" w:rsidRPr="002A398C" w:rsidRDefault="00C110DF" w:rsidP="004F5C0E">
      <w:pPr>
        <w:spacing w:before="120" w:after="120" w:line="276" w:lineRule="auto"/>
        <w:rPr>
          <w:rFonts w:ascii="Arial" w:hAnsi="Arial" w:cs="Arial"/>
          <w:sz w:val="24"/>
          <w:szCs w:val="24"/>
        </w:rPr>
      </w:pPr>
      <w:r w:rsidRPr="002A398C">
        <w:rPr>
          <w:rFonts w:ascii="Arial" w:hAnsi="Arial" w:cs="Arial"/>
          <w:sz w:val="24"/>
          <w:szCs w:val="24"/>
        </w:rPr>
        <w:t>Chair’s Signature: …………………………………………… Date: ………………………</w:t>
      </w:r>
    </w:p>
    <w:p w14:paraId="1FB7D820" w14:textId="560721E6" w:rsidR="00C110DF" w:rsidRPr="002A398C" w:rsidRDefault="00C110DF" w:rsidP="004F5C0E">
      <w:pPr>
        <w:spacing w:before="120" w:after="120" w:line="276" w:lineRule="auto"/>
        <w:rPr>
          <w:rFonts w:ascii="Arial" w:hAnsi="Arial" w:cs="Arial"/>
          <w:sz w:val="24"/>
          <w:szCs w:val="24"/>
        </w:rPr>
      </w:pPr>
      <w:r w:rsidRPr="002A398C">
        <w:rPr>
          <w:rFonts w:ascii="Arial" w:hAnsi="Arial" w:cs="Arial"/>
          <w:sz w:val="24"/>
          <w:szCs w:val="24"/>
        </w:rPr>
        <w:t>Secretary’s Signature: ……………………………….……</w:t>
      </w:r>
    </w:p>
    <w:p w14:paraId="29C5F533" w14:textId="77777777" w:rsidR="00D3034B" w:rsidRPr="002A398C" w:rsidRDefault="00D3034B" w:rsidP="004F5C0E">
      <w:pPr>
        <w:spacing w:before="120" w:after="120" w:line="276" w:lineRule="auto"/>
        <w:rPr>
          <w:rFonts w:ascii="Arial" w:hAnsi="Arial" w:cs="Arial"/>
          <w:sz w:val="24"/>
          <w:szCs w:val="24"/>
        </w:rPr>
      </w:pPr>
    </w:p>
    <w:p w14:paraId="439E97D2" w14:textId="77777777" w:rsidR="007054B1" w:rsidRPr="002A398C" w:rsidRDefault="007054B1" w:rsidP="004F5C0E">
      <w:pPr>
        <w:spacing w:before="120" w:after="120" w:line="276" w:lineRule="auto"/>
        <w:rPr>
          <w:rFonts w:ascii="Arial" w:hAnsi="Arial" w:cs="Arial"/>
          <w:sz w:val="24"/>
          <w:szCs w:val="24"/>
        </w:rPr>
      </w:pPr>
    </w:p>
    <w:p w14:paraId="363333DF" w14:textId="77777777" w:rsidR="007054B1" w:rsidRPr="002A398C" w:rsidRDefault="007054B1" w:rsidP="004F5C0E">
      <w:pPr>
        <w:spacing w:before="120" w:after="120" w:line="276" w:lineRule="auto"/>
        <w:rPr>
          <w:rFonts w:ascii="Arial" w:hAnsi="Arial" w:cs="Arial"/>
          <w:sz w:val="24"/>
          <w:szCs w:val="24"/>
        </w:rPr>
      </w:pPr>
    </w:p>
    <w:p w14:paraId="6559D105" w14:textId="77777777" w:rsidR="007054B1" w:rsidRPr="002A398C" w:rsidRDefault="007054B1" w:rsidP="004F5C0E">
      <w:pPr>
        <w:spacing w:before="120" w:after="120" w:line="276" w:lineRule="auto"/>
        <w:rPr>
          <w:rFonts w:ascii="Arial" w:hAnsi="Arial" w:cs="Arial"/>
          <w:sz w:val="24"/>
          <w:szCs w:val="24"/>
        </w:rPr>
      </w:pPr>
    </w:p>
    <w:p w14:paraId="41B492F2" w14:textId="77777777" w:rsidR="007054B1" w:rsidRPr="002A398C" w:rsidRDefault="007054B1" w:rsidP="004F5C0E">
      <w:pPr>
        <w:spacing w:before="120" w:after="120" w:line="276" w:lineRule="auto"/>
        <w:rPr>
          <w:rFonts w:ascii="Arial" w:hAnsi="Arial" w:cs="Arial"/>
          <w:sz w:val="24"/>
          <w:szCs w:val="24"/>
        </w:rPr>
      </w:pPr>
    </w:p>
    <w:p w14:paraId="4776177E" w14:textId="77777777" w:rsidR="007054B1" w:rsidRPr="002A398C" w:rsidRDefault="007054B1" w:rsidP="004F5C0E">
      <w:pPr>
        <w:spacing w:before="120" w:after="120" w:line="276" w:lineRule="auto"/>
        <w:rPr>
          <w:rFonts w:ascii="Arial" w:hAnsi="Arial" w:cs="Arial"/>
          <w:sz w:val="24"/>
          <w:szCs w:val="24"/>
        </w:rPr>
      </w:pPr>
    </w:p>
    <w:p w14:paraId="0EEDCE5F" w14:textId="18143B5C" w:rsidR="007054B1" w:rsidRPr="002A398C" w:rsidRDefault="007054B1" w:rsidP="004F5C0E">
      <w:pPr>
        <w:spacing w:before="120" w:after="120" w:line="276" w:lineRule="auto"/>
        <w:rPr>
          <w:rFonts w:ascii="Arial" w:hAnsi="Arial" w:cs="Arial"/>
          <w:b/>
          <w:sz w:val="24"/>
          <w:szCs w:val="24"/>
        </w:rPr>
      </w:pPr>
    </w:p>
    <w:sectPr w:rsidR="007054B1" w:rsidRPr="002A39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1D550" w14:textId="77777777" w:rsidR="00D151E8" w:rsidRDefault="00D151E8" w:rsidP="00D264B2">
      <w:pPr>
        <w:spacing w:after="0" w:line="240" w:lineRule="auto"/>
      </w:pPr>
      <w:r>
        <w:separator/>
      </w:r>
    </w:p>
  </w:endnote>
  <w:endnote w:type="continuationSeparator" w:id="0">
    <w:p w14:paraId="2578C3DE" w14:textId="77777777" w:rsidR="00D151E8" w:rsidRDefault="00D151E8"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870AC" w14:textId="77777777" w:rsidR="00D151E8" w:rsidRDefault="00D151E8" w:rsidP="00D264B2">
      <w:pPr>
        <w:spacing w:after="0" w:line="240" w:lineRule="auto"/>
      </w:pPr>
      <w:r>
        <w:separator/>
      </w:r>
    </w:p>
  </w:footnote>
  <w:footnote w:type="continuationSeparator" w:id="0">
    <w:p w14:paraId="2FEEEA16" w14:textId="77777777" w:rsidR="00D151E8" w:rsidRDefault="00D151E8"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61DE9" w:rsidRDefault="00D61DE9"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C9D"/>
    <w:multiLevelType w:val="hybridMultilevel"/>
    <w:tmpl w:val="E06E6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0F6A90"/>
    <w:multiLevelType w:val="hybridMultilevel"/>
    <w:tmpl w:val="BC5221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2793DB7"/>
    <w:multiLevelType w:val="hybridMultilevel"/>
    <w:tmpl w:val="7FFFFFFF"/>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457C8B"/>
    <w:multiLevelType w:val="hybridMultilevel"/>
    <w:tmpl w:val="2B5A62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E11F1"/>
    <w:multiLevelType w:val="hybridMultilevel"/>
    <w:tmpl w:val="1D80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F2BF5"/>
    <w:multiLevelType w:val="hybridMultilevel"/>
    <w:tmpl w:val="2626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B3678"/>
    <w:multiLevelType w:val="hybridMultilevel"/>
    <w:tmpl w:val="A9FE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E7B8E"/>
    <w:multiLevelType w:val="hybridMultilevel"/>
    <w:tmpl w:val="DB84F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A4461D5"/>
    <w:multiLevelType w:val="hybridMultilevel"/>
    <w:tmpl w:val="F680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7"/>
  </w:num>
  <w:num w:numId="7">
    <w:abstractNumId w:val="6"/>
  </w:num>
  <w:num w:numId="8">
    <w:abstractNumId w:val="8"/>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17847"/>
    <w:rsid w:val="00030052"/>
    <w:rsid w:val="000331F9"/>
    <w:rsid w:val="000408E6"/>
    <w:rsid w:val="00045CC3"/>
    <w:rsid w:val="00077ABC"/>
    <w:rsid w:val="00096561"/>
    <w:rsid w:val="000A1F03"/>
    <w:rsid w:val="000A2017"/>
    <w:rsid w:val="000B0DC7"/>
    <w:rsid w:val="000B3B21"/>
    <w:rsid w:val="000C0C87"/>
    <w:rsid w:val="000C3F02"/>
    <w:rsid w:val="000D333B"/>
    <w:rsid w:val="000D36FA"/>
    <w:rsid w:val="000D3D88"/>
    <w:rsid w:val="000D699F"/>
    <w:rsid w:val="00111A8A"/>
    <w:rsid w:val="00152B76"/>
    <w:rsid w:val="001536C9"/>
    <w:rsid w:val="00156D74"/>
    <w:rsid w:val="00161390"/>
    <w:rsid w:val="001677BE"/>
    <w:rsid w:val="00185F95"/>
    <w:rsid w:val="00195522"/>
    <w:rsid w:val="001A1D47"/>
    <w:rsid w:val="001A252B"/>
    <w:rsid w:val="001C04AA"/>
    <w:rsid w:val="001C0F31"/>
    <w:rsid w:val="001C673C"/>
    <w:rsid w:val="001E08EC"/>
    <w:rsid w:val="001F30C7"/>
    <w:rsid w:val="001F5718"/>
    <w:rsid w:val="00200478"/>
    <w:rsid w:val="00212E10"/>
    <w:rsid w:val="00232C87"/>
    <w:rsid w:val="00233C2F"/>
    <w:rsid w:val="00241FAC"/>
    <w:rsid w:val="0026162A"/>
    <w:rsid w:val="00270252"/>
    <w:rsid w:val="002852D9"/>
    <w:rsid w:val="00294FB1"/>
    <w:rsid w:val="00295976"/>
    <w:rsid w:val="002A398C"/>
    <w:rsid w:val="002B2801"/>
    <w:rsid w:val="002B293D"/>
    <w:rsid w:val="002F2089"/>
    <w:rsid w:val="002F346B"/>
    <w:rsid w:val="002F7AC7"/>
    <w:rsid w:val="00322D44"/>
    <w:rsid w:val="00326890"/>
    <w:rsid w:val="00347E4E"/>
    <w:rsid w:val="0035552C"/>
    <w:rsid w:val="00356256"/>
    <w:rsid w:val="00361DDA"/>
    <w:rsid w:val="003705C2"/>
    <w:rsid w:val="00391243"/>
    <w:rsid w:val="00392322"/>
    <w:rsid w:val="003B4B35"/>
    <w:rsid w:val="003D025F"/>
    <w:rsid w:val="003D0859"/>
    <w:rsid w:val="003D4B36"/>
    <w:rsid w:val="00410F13"/>
    <w:rsid w:val="004131A9"/>
    <w:rsid w:val="00422900"/>
    <w:rsid w:val="00426DCB"/>
    <w:rsid w:val="0043482F"/>
    <w:rsid w:val="00443ADD"/>
    <w:rsid w:val="00446B69"/>
    <w:rsid w:val="004535E7"/>
    <w:rsid w:val="004637BE"/>
    <w:rsid w:val="004710E6"/>
    <w:rsid w:val="004803DD"/>
    <w:rsid w:val="0049694D"/>
    <w:rsid w:val="004A77FF"/>
    <w:rsid w:val="004C3111"/>
    <w:rsid w:val="004C39A5"/>
    <w:rsid w:val="004E4B11"/>
    <w:rsid w:val="004E720B"/>
    <w:rsid w:val="004F406B"/>
    <w:rsid w:val="004F5C0E"/>
    <w:rsid w:val="00505565"/>
    <w:rsid w:val="00514897"/>
    <w:rsid w:val="00525E5D"/>
    <w:rsid w:val="00527F41"/>
    <w:rsid w:val="005503B7"/>
    <w:rsid w:val="00556808"/>
    <w:rsid w:val="0058388D"/>
    <w:rsid w:val="00592D3A"/>
    <w:rsid w:val="00593D51"/>
    <w:rsid w:val="00593DA9"/>
    <w:rsid w:val="005A7A5F"/>
    <w:rsid w:val="005B6F8C"/>
    <w:rsid w:val="005C7CC4"/>
    <w:rsid w:val="006057D4"/>
    <w:rsid w:val="00607DE3"/>
    <w:rsid w:val="00612074"/>
    <w:rsid w:val="00616EB1"/>
    <w:rsid w:val="00616FC1"/>
    <w:rsid w:val="00625EFD"/>
    <w:rsid w:val="00641F81"/>
    <w:rsid w:val="006545FE"/>
    <w:rsid w:val="006571FF"/>
    <w:rsid w:val="00663080"/>
    <w:rsid w:val="006707FB"/>
    <w:rsid w:val="006711D4"/>
    <w:rsid w:val="006756CF"/>
    <w:rsid w:val="00696104"/>
    <w:rsid w:val="006B177C"/>
    <w:rsid w:val="006C40C0"/>
    <w:rsid w:val="006D5861"/>
    <w:rsid w:val="006D70B6"/>
    <w:rsid w:val="006E5DA0"/>
    <w:rsid w:val="006F2279"/>
    <w:rsid w:val="007054B1"/>
    <w:rsid w:val="0071124F"/>
    <w:rsid w:val="00714930"/>
    <w:rsid w:val="00725C00"/>
    <w:rsid w:val="00740D72"/>
    <w:rsid w:val="00741B49"/>
    <w:rsid w:val="00743DD1"/>
    <w:rsid w:val="007536F4"/>
    <w:rsid w:val="00757B69"/>
    <w:rsid w:val="007855E9"/>
    <w:rsid w:val="00797240"/>
    <w:rsid w:val="007A0010"/>
    <w:rsid w:val="007A5CF7"/>
    <w:rsid w:val="007B69D2"/>
    <w:rsid w:val="007C6772"/>
    <w:rsid w:val="007F1A9D"/>
    <w:rsid w:val="00800113"/>
    <w:rsid w:val="0080584A"/>
    <w:rsid w:val="00835EC5"/>
    <w:rsid w:val="00845523"/>
    <w:rsid w:val="00865500"/>
    <w:rsid w:val="00866467"/>
    <w:rsid w:val="00873750"/>
    <w:rsid w:val="008A760F"/>
    <w:rsid w:val="008B47D9"/>
    <w:rsid w:val="008C0AB7"/>
    <w:rsid w:val="008C0C07"/>
    <w:rsid w:val="008D79BA"/>
    <w:rsid w:val="008E126F"/>
    <w:rsid w:val="008E7656"/>
    <w:rsid w:val="008F44F9"/>
    <w:rsid w:val="008F4764"/>
    <w:rsid w:val="00907480"/>
    <w:rsid w:val="00916377"/>
    <w:rsid w:val="00924196"/>
    <w:rsid w:val="00934E4E"/>
    <w:rsid w:val="00936880"/>
    <w:rsid w:val="0099389F"/>
    <w:rsid w:val="00996101"/>
    <w:rsid w:val="00996E04"/>
    <w:rsid w:val="00996FCA"/>
    <w:rsid w:val="009A4D1A"/>
    <w:rsid w:val="009B47FF"/>
    <w:rsid w:val="009C2509"/>
    <w:rsid w:val="009E30C7"/>
    <w:rsid w:val="009E690C"/>
    <w:rsid w:val="009F0A4C"/>
    <w:rsid w:val="00A040B8"/>
    <w:rsid w:val="00A05AD1"/>
    <w:rsid w:val="00A10295"/>
    <w:rsid w:val="00A2478C"/>
    <w:rsid w:val="00A27692"/>
    <w:rsid w:val="00A277E7"/>
    <w:rsid w:val="00A3173A"/>
    <w:rsid w:val="00A60A1F"/>
    <w:rsid w:val="00A612DD"/>
    <w:rsid w:val="00A75457"/>
    <w:rsid w:val="00A97C2D"/>
    <w:rsid w:val="00AA2901"/>
    <w:rsid w:val="00AA3B0C"/>
    <w:rsid w:val="00AB1867"/>
    <w:rsid w:val="00AB41AB"/>
    <w:rsid w:val="00AC3223"/>
    <w:rsid w:val="00AC5CD1"/>
    <w:rsid w:val="00AD1A37"/>
    <w:rsid w:val="00AE63CB"/>
    <w:rsid w:val="00AE6C2F"/>
    <w:rsid w:val="00AF2798"/>
    <w:rsid w:val="00B04A83"/>
    <w:rsid w:val="00B4398E"/>
    <w:rsid w:val="00B67D71"/>
    <w:rsid w:val="00B839A0"/>
    <w:rsid w:val="00BC1F0E"/>
    <w:rsid w:val="00BF1587"/>
    <w:rsid w:val="00BF2DF0"/>
    <w:rsid w:val="00BF50AB"/>
    <w:rsid w:val="00C02ACF"/>
    <w:rsid w:val="00C04615"/>
    <w:rsid w:val="00C110DF"/>
    <w:rsid w:val="00C33912"/>
    <w:rsid w:val="00C36F6F"/>
    <w:rsid w:val="00C463F7"/>
    <w:rsid w:val="00C46D85"/>
    <w:rsid w:val="00C47A6E"/>
    <w:rsid w:val="00C72503"/>
    <w:rsid w:val="00C74DB5"/>
    <w:rsid w:val="00C8601A"/>
    <w:rsid w:val="00C87272"/>
    <w:rsid w:val="00CC492A"/>
    <w:rsid w:val="00CE5B51"/>
    <w:rsid w:val="00D151E8"/>
    <w:rsid w:val="00D264B2"/>
    <w:rsid w:val="00D3034B"/>
    <w:rsid w:val="00D433E1"/>
    <w:rsid w:val="00D61DE9"/>
    <w:rsid w:val="00D62E71"/>
    <w:rsid w:val="00D643F0"/>
    <w:rsid w:val="00D66C58"/>
    <w:rsid w:val="00D679D8"/>
    <w:rsid w:val="00D86919"/>
    <w:rsid w:val="00DA039F"/>
    <w:rsid w:val="00DC0401"/>
    <w:rsid w:val="00DC12E0"/>
    <w:rsid w:val="00DC4E67"/>
    <w:rsid w:val="00DD0F65"/>
    <w:rsid w:val="00DF004A"/>
    <w:rsid w:val="00E05D0C"/>
    <w:rsid w:val="00E0603B"/>
    <w:rsid w:val="00E130AC"/>
    <w:rsid w:val="00E306D1"/>
    <w:rsid w:val="00E441B5"/>
    <w:rsid w:val="00E456CD"/>
    <w:rsid w:val="00E45DFA"/>
    <w:rsid w:val="00E4693A"/>
    <w:rsid w:val="00E55AB4"/>
    <w:rsid w:val="00E86538"/>
    <w:rsid w:val="00EA2A2F"/>
    <w:rsid w:val="00EA6835"/>
    <w:rsid w:val="00EA7622"/>
    <w:rsid w:val="00EB26A6"/>
    <w:rsid w:val="00EE338E"/>
    <w:rsid w:val="00F02E5B"/>
    <w:rsid w:val="00F110E9"/>
    <w:rsid w:val="00F112CB"/>
    <w:rsid w:val="00F24237"/>
    <w:rsid w:val="00F42907"/>
    <w:rsid w:val="00F57F7D"/>
    <w:rsid w:val="00F776FD"/>
    <w:rsid w:val="00F8439C"/>
    <w:rsid w:val="00F87A5A"/>
    <w:rsid w:val="00FB73B7"/>
    <w:rsid w:val="00FC1BE9"/>
    <w:rsid w:val="00FE022C"/>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ACC83C74-01A7-41EB-B795-88211575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BEC0-3501-4BEE-9E2E-991DCC5F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
  <dc:description/>
  <cp:lastModifiedBy>Oelman,Simon</cp:lastModifiedBy>
  <cp:revision>2</cp:revision>
  <cp:lastPrinted>2018-05-23T08:25:00Z</cp:lastPrinted>
  <dcterms:created xsi:type="dcterms:W3CDTF">2018-08-16T12:16:00Z</dcterms:created>
  <dcterms:modified xsi:type="dcterms:W3CDTF">2018-08-16T12:16:00Z</dcterms:modified>
</cp:coreProperties>
</file>