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E5A" w:rsidRDefault="00EA2E5A" w:rsidP="00EA2E5A">
      <w:pPr>
        <w:jc w:val="right"/>
        <w:rPr>
          <w:sz w:val="24"/>
          <w:szCs w:val="24"/>
        </w:rPr>
      </w:pPr>
      <w:bookmarkStart w:id="0" w:name="_GoBack"/>
      <w:bookmarkEnd w:id="0"/>
      <w:r w:rsidRPr="00147B07">
        <w:rPr>
          <w:rFonts w:ascii="Calibri" w:hAnsi="Calibri"/>
          <w:noProof/>
          <w:lang w:eastAsia="en-GB"/>
        </w:rPr>
        <w:drawing>
          <wp:inline distT="0" distB="0" distL="0" distR="0" wp14:anchorId="74A4DE54" wp14:editId="73F23AFE">
            <wp:extent cx="3519055" cy="1249680"/>
            <wp:effectExtent l="0" t="0" r="5715" b="7620"/>
            <wp:docPr id="2" name="Picture 2" descr="C:\Users\SOelman\AppData\Local\Microsoft\Windows\Temporary Internet Files\Content.Outlook\FN2UYGA6\Roupell Logo JPG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elman\AppData\Local\Microsoft\Windows\Temporary Internet Files\Content.Outlook\FN2UYGA6\Roupell Logo JPG ne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3708" cy="1251332"/>
                    </a:xfrm>
                    <a:prstGeom prst="rect">
                      <a:avLst/>
                    </a:prstGeom>
                    <a:noFill/>
                    <a:ln>
                      <a:noFill/>
                    </a:ln>
                  </pic:spPr>
                </pic:pic>
              </a:graphicData>
            </a:graphic>
          </wp:inline>
        </w:drawing>
      </w:r>
    </w:p>
    <w:p w:rsidR="00EA2E5A" w:rsidRDefault="00EA2E5A" w:rsidP="00EA2E5A">
      <w:pPr>
        <w:rPr>
          <w:sz w:val="24"/>
          <w:szCs w:val="24"/>
        </w:rPr>
      </w:pPr>
      <w:r>
        <w:rPr>
          <w:rFonts w:ascii="Calibri" w:hAnsi="Calibri"/>
          <w:b/>
          <w:noProof/>
          <w:sz w:val="48"/>
          <w:lang w:eastAsia="en-GB"/>
        </w:rPr>
        <mc:AlternateContent>
          <mc:Choice Requires="wps">
            <w:drawing>
              <wp:anchor distT="0" distB="0" distL="114300" distR="114300" simplePos="0" relativeHeight="251659264" behindDoc="0" locked="0" layoutInCell="0" allowOverlap="1" wp14:anchorId="440D8F9C" wp14:editId="574B3A79">
                <wp:simplePos x="0" y="0"/>
                <wp:positionH relativeFrom="column">
                  <wp:posOffset>0</wp:posOffset>
                </wp:positionH>
                <wp:positionV relativeFrom="paragraph">
                  <wp:posOffset>0</wp:posOffset>
                </wp:positionV>
                <wp:extent cx="5514109" cy="0"/>
                <wp:effectExtent l="0" t="0" r="1079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4109"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F5C10" id="Line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qIGgIAADMEAAAOAAAAZHJzL2Uyb0RvYy54bWysU8uu2jAQ3VfqP1jeQxIIFCLCVZVAu6At&#10;0r39AGM7xKpjW7YhoKr/3rF59NJuqqobZxyfOT4zc7x4OnUSHbl1QqsSZ8MUI66oZkLtS/z1ZT2Y&#10;YeQ8UYxIrXiJz9zhp+XbN4veFHykWy0ZtwhIlCt6U+LWe1MkiaMt74gbasMVHDbadsTD1u4TZkkP&#10;7J1MRmk6TXptmbGacufgb305xMvI3zSc+i9N47hHssSgzcfVxnUX1mS5IMXeEtMKepVB/kFFR4SC&#10;S+9UNfEEHaz4g6oT1GqnGz+kukt00wjKYw1QTZb+Vs1zSwyPtUBznLm3yf0/Wvr5uLVIsBKPMVKk&#10;gxFthOJoHDrTG1cAoFJbG2qjJ/VsNpp+c0jpqiVqz6PCl7OBtCxkJA8pYeMM8O/6T5oBhhy8jm06&#10;NbZDjRTmY0gM5NAKdIpzOd/nwk8eUfg5mWR5ls4xorezhBSBIiQa6/wHrjsUghJLUB8JyXHjfJD0&#10;CxLgSq+FlHHsUqEerp+nkzRmOC0FC6cB5+x+V0mLjiQ4J52laTQLsD3ArD4oFtlaTtjqGnsi5CUG&#10;vFSBD2oBPdfoYo3v83S+mq1m+SAfTVeDPK3rwft1lQ+m6+zdpB7XVVVnP4K0LC9awRhXQd3Npln+&#10;dza4PpiLwe5GvfcheWSPDQOxt28UHccaJnnxxE6z89bexg3OjODrKwrWf72H+PVbX/4EAAD//wMA&#10;UEsDBBQABgAIAAAAIQA7YrzE1gAAAAIBAAAPAAAAZHJzL2Rvd25yZXYueG1sTI9BS8QwEIXvgv8h&#10;jODNTV2WpdSmiyh6XHFd8DrbjE2xmdQkbeO/N+tFLw8eb3jvm3qX7CBm8qF3rOB2VYAgbp3uuVNw&#10;fHu6KUGEiKxxcEwKvinArrm8qLHSbuFXmg+xE7mEQ4UKTIxjJWVoDVkMKzcS5+zDeYsxW99J7XHJ&#10;5XaQ66LYSos95wWDIz0Yaj8Pk1Wwmf0x7Z+nMX3h2qSXR94v9l2p66t0fwciUop/x3DGz+jQZKaT&#10;m1gHMSjIj8RfzVm5LTcgTmcrm1r+R29+AAAA//8DAFBLAQItABQABgAIAAAAIQC2gziS/gAAAOEB&#10;AAATAAAAAAAAAAAAAAAAAAAAAABbQ29udGVudF9UeXBlc10ueG1sUEsBAi0AFAAGAAgAAAAhADj9&#10;If/WAAAAlAEAAAsAAAAAAAAAAAAAAAAALwEAAF9yZWxzLy5yZWxzUEsBAi0AFAAGAAgAAAAhAOSh&#10;iogaAgAAMwQAAA4AAAAAAAAAAAAAAAAALgIAAGRycy9lMm9Eb2MueG1sUEsBAi0AFAAGAAgAAAAh&#10;ADtivMTWAAAAAgEAAA8AAAAAAAAAAAAAAAAAdAQAAGRycy9kb3ducmV2LnhtbFBLBQYAAAAABAAE&#10;APMAAAB3BQAAAAA=&#10;" o:allowincell="f" strokecolor="green" strokeweight="1.5pt"/>
            </w:pict>
          </mc:Fallback>
        </mc:AlternateContent>
      </w:r>
    </w:p>
    <w:p w:rsidR="00AA4D46" w:rsidRPr="00AA4D46" w:rsidRDefault="00AA4D46" w:rsidP="00AA4D46">
      <w:pPr>
        <w:rPr>
          <w:b/>
          <w:sz w:val="24"/>
          <w:szCs w:val="24"/>
        </w:rPr>
      </w:pPr>
      <w:r w:rsidRPr="00AA4D46">
        <w:rPr>
          <w:b/>
          <w:sz w:val="24"/>
          <w:szCs w:val="24"/>
        </w:rPr>
        <w:t xml:space="preserve">Roupell Park Resident Management Organisation </w:t>
      </w:r>
    </w:p>
    <w:p w:rsidR="00AA4D46" w:rsidRPr="00AA4D46" w:rsidRDefault="00AA4D46" w:rsidP="00AA4D46">
      <w:pPr>
        <w:rPr>
          <w:b/>
          <w:sz w:val="24"/>
          <w:szCs w:val="24"/>
        </w:rPr>
      </w:pPr>
      <w:r w:rsidRPr="00AA4D46">
        <w:rPr>
          <w:b/>
          <w:sz w:val="24"/>
          <w:szCs w:val="24"/>
        </w:rPr>
        <w:t>Minutes of Board Meeting Tuesday 23 February 2016, at Roupell Park Community Centre</w:t>
      </w:r>
    </w:p>
    <w:tbl>
      <w:tblPr>
        <w:tblStyle w:val="TableGrid"/>
        <w:tblW w:w="0" w:type="auto"/>
        <w:tblLook w:val="04A0" w:firstRow="1" w:lastRow="0" w:firstColumn="1" w:lastColumn="0" w:noHBand="0" w:noVBand="1"/>
      </w:tblPr>
      <w:tblGrid>
        <w:gridCol w:w="702"/>
        <w:gridCol w:w="6890"/>
        <w:gridCol w:w="1424"/>
      </w:tblGrid>
      <w:tr w:rsidR="00AA4D46" w:rsidTr="00E03B69">
        <w:tc>
          <w:tcPr>
            <w:tcW w:w="702" w:type="dxa"/>
          </w:tcPr>
          <w:p w:rsidR="00AA4D46" w:rsidRPr="00AA4D46" w:rsidRDefault="00AA4D46" w:rsidP="00AA4D46">
            <w:pPr>
              <w:jc w:val="center"/>
              <w:rPr>
                <w:b/>
                <w:sz w:val="24"/>
                <w:szCs w:val="24"/>
              </w:rPr>
            </w:pPr>
          </w:p>
        </w:tc>
        <w:tc>
          <w:tcPr>
            <w:tcW w:w="6890" w:type="dxa"/>
          </w:tcPr>
          <w:p w:rsidR="00AA4D46" w:rsidRDefault="00AA4D46" w:rsidP="00EA2E5A">
            <w:pPr>
              <w:rPr>
                <w:sz w:val="24"/>
                <w:szCs w:val="24"/>
              </w:rPr>
            </w:pPr>
          </w:p>
        </w:tc>
        <w:tc>
          <w:tcPr>
            <w:tcW w:w="1424" w:type="dxa"/>
          </w:tcPr>
          <w:p w:rsidR="00AA4D46" w:rsidRPr="00AA4D46" w:rsidRDefault="00AA4D46" w:rsidP="00EA2E5A">
            <w:pPr>
              <w:rPr>
                <w:sz w:val="24"/>
                <w:szCs w:val="24"/>
              </w:rPr>
            </w:pPr>
            <w:r w:rsidRPr="00AA4D46">
              <w:rPr>
                <w:sz w:val="24"/>
                <w:szCs w:val="24"/>
              </w:rPr>
              <w:t>Action</w:t>
            </w:r>
          </w:p>
        </w:tc>
      </w:tr>
      <w:tr w:rsidR="00AA4D46" w:rsidTr="00E03B69">
        <w:tc>
          <w:tcPr>
            <w:tcW w:w="702" w:type="dxa"/>
          </w:tcPr>
          <w:p w:rsidR="00AA4D46" w:rsidRPr="00AA4D46" w:rsidRDefault="00AA4D46" w:rsidP="00AA4D46">
            <w:pPr>
              <w:jc w:val="center"/>
              <w:rPr>
                <w:b/>
                <w:sz w:val="24"/>
                <w:szCs w:val="24"/>
              </w:rPr>
            </w:pPr>
            <w:r>
              <w:rPr>
                <w:b/>
                <w:sz w:val="24"/>
                <w:szCs w:val="24"/>
              </w:rPr>
              <w:t>1</w:t>
            </w:r>
          </w:p>
        </w:tc>
        <w:tc>
          <w:tcPr>
            <w:tcW w:w="6890" w:type="dxa"/>
          </w:tcPr>
          <w:p w:rsidR="00AA4D46" w:rsidRPr="00AA4D46" w:rsidRDefault="00AA4D46" w:rsidP="00AA4D46">
            <w:pPr>
              <w:rPr>
                <w:b/>
                <w:sz w:val="24"/>
                <w:szCs w:val="24"/>
              </w:rPr>
            </w:pPr>
            <w:r w:rsidRPr="00AA4D46">
              <w:rPr>
                <w:b/>
                <w:sz w:val="24"/>
                <w:szCs w:val="24"/>
              </w:rPr>
              <w:t>Present</w:t>
            </w:r>
          </w:p>
          <w:p w:rsidR="00AA4D46" w:rsidRPr="00AA4D46" w:rsidRDefault="00AA4D46" w:rsidP="00AA4D46">
            <w:pPr>
              <w:rPr>
                <w:rFonts w:cs="Arial"/>
                <w:sz w:val="24"/>
                <w:szCs w:val="24"/>
              </w:rPr>
            </w:pPr>
            <w:r w:rsidRPr="00AA4D46">
              <w:rPr>
                <w:rFonts w:cs="Arial"/>
                <w:sz w:val="24"/>
                <w:szCs w:val="24"/>
              </w:rPr>
              <w:t>Mary Simpson (MS1) Chair; Marcia Jones (MJ) Secretary; Oni Idigu (OI), Treasurer; Tom Parker (TP) Member; Chris Weathers (CW), Member &amp; Molly Sinclair(MS2), Member</w:t>
            </w:r>
          </w:p>
          <w:p w:rsidR="00AA4D46" w:rsidRPr="00AA4D46" w:rsidRDefault="00AA4D46" w:rsidP="00AA4D46">
            <w:pPr>
              <w:rPr>
                <w:rFonts w:cs="Arial"/>
                <w:sz w:val="24"/>
                <w:szCs w:val="24"/>
              </w:rPr>
            </w:pPr>
          </w:p>
          <w:p w:rsidR="00AA4D46" w:rsidRPr="00AA4D46" w:rsidRDefault="00AA4D46" w:rsidP="00AA4D46">
            <w:pPr>
              <w:rPr>
                <w:color w:val="C00000"/>
                <w:sz w:val="24"/>
                <w:szCs w:val="24"/>
              </w:rPr>
            </w:pPr>
            <w:r w:rsidRPr="00AA4D46">
              <w:rPr>
                <w:b/>
                <w:sz w:val="24"/>
                <w:szCs w:val="24"/>
              </w:rPr>
              <w:t>Apologies</w:t>
            </w:r>
          </w:p>
          <w:p w:rsidR="00AA4D46" w:rsidRPr="00AA4D46" w:rsidRDefault="00AA4D46" w:rsidP="00AA4D46">
            <w:pPr>
              <w:rPr>
                <w:rFonts w:cs="Arial"/>
                <w:sz w:val="24"/>
                <w:szCs w:val="24"/>
              </w:rPr>
            </w:pPr>
            <w:r w:rsidRPr="00AA4D46">
              <w:rPr>
                <w:rFonts w:cs="Arial"/>
                <w:sz w:val="24"/>
                <w:szCs w:val="24"/>
              </w:rPr>
              <w:t>Alex Ekumah, Member; Janet Nicholson, Member; Alieu Corneh, Member; Sandra Yamoah, Member &amp; Alex Tsergas, Member</w:t>
            </w:r>
          </w:p>
          <w:p w:rsidR="00AA4D46" w:rsidRPr="00AA4D46" w:rsidRDefault="00AA4D46" w:rsidP="00AA4D46">
            <w:pPr>
              <w:rPr>
                <w:rFonts w:cs="Times New Roman"/>
                <w:sz w:val="24"/>
                <w:szCs w:val="24"/>
              </w:rPr>
            </w:pPr>
          </w:p>
          <w:p w:rsidR="00AA4D46" w:rsidRPr="00AA4D46" w:rsidRDefault="00AA4D46" w:rsidP="00AA4D46">
            <w:pPr>
              <w:rPr>
                <w:b/>
                <w:sz w:val="24"/>
                <w:szCs w:val="24"/>
              </w:rPr>
            </w:pPr>
            <w:r w:rsidRPr="00AA4D46">
              <w:rPr>
                <w:b/>
                <w:sz w:val="24"/>
                <w:szCs w:val="24"/>
              </w:rPr>
              <w:t>In Attendance</w:t>
            </w:r>
          </w:p>
          <w:p w:rsidR="00AA4D46" w:rsidRPr="00AA4D46" w:rsidRDefault="00AA4D46" w:rsidP="00AA4D46">
            <w:pPr>
              <w:rPr>
                <w:rFonts w:cs="Arial"/>
                <w:sz w:val="24"/>
                <w:szCs w:val="24"/>
              </w:rPr>
            </w:pPr>
            <w:r w:rsidRPr="00AA4D46">
              <w:rPr>
                <w:sz w:val="24"/>
                <w:szCs w:val="24"/>
              </w:rPr>
              <w:t xml:space="preserve">Garry Dickson, Lambeth &amp; Idham </w:t>
            </w:r>
            <w:r w:rsidRPr="00AA4D46">
              <w:rPr>
                <w:rFonts w:cs="Arial"/>
                <w:sz w:val="24"/>
                <w:szCs w:val="24"/>
              </w:rPr>
              <w:t>Ramadi, Lambeth</w:t>
            </w:r>
          </w:p>
          <w:p w:rsidR="00AA4D46" w:rsidRPr="00AA4D46" w:rsidRDefault="00AA4D46" w:rsidP="00AA4D46">
            <w:pPr>
              <w:rPr>
                <w:sz w:val="24"/>
                <w:szCs w:val="24"/>
              </w:rPr>
            </w:pPr>
          </w:p>
          <w:p w:rsidR="00AA4D46" w:rsidRPr="00AA4D46" w:rsidRDefault="00AA4D46" w:rsidP="00AA4D46">
            <w:pPr>
              <w:rPr>
                <w:sz w:val="24"/>
                <w:szCs w:val="24"/>
              </w:rPr>
            </w:pPr>
            <w:r w:rsidRPr="00AA4D46">
              <w:rPr>
                <w:b/>
                <w:sz w:val="24"/>
                <w:szCs w:val="24"/>
              </w:rPr>
              <w:t>Staff in Attendance</w:t>
            </w:r>
          </w:p>
          <w:p w:rsidR="00AA4D46" w:rsidRPr="00AA4D46" w:rsidRDefault="00AA4D46" w:rsidP="00AA4D46">
            <w:pPr>
              <w:rPr>
                <w:sz w:val="24"/>
                <w:szCs w:val="24"/>
              </w:rPr>
            </w:pPr>
            <w:r w:rsidRPr="00AA4D46">
              <w:rPr>
                <w:sz w:val="24"/>
                <w:szCs w:val="24"/>
              </w:rPr>
              <w:t>Simon Oelman, Estate Director</w:t>
            </w:r>
          </w:p>
          <w:p w:rsidR="00AA4D46" w:rsidRPr="00AA4D46" w:rsidRDefault="00AA4D46" w:rsidP="00AA4D46">
            <w:pPr>
              <w:rPr>
                <w:sz w:val="24"/>
                <w:szCs w:val="24"/>
              </w:rPr>
            </w:pPr>
            <w:r w:rsidRPr="00AA4D46">
              <w:rPr>
                <w:sz w:val="24"/>
                <w:szCs w:val="24"/>
              </w:rPr>
              <w:t>The Chair welcomed all to the meeting.</w:t>
            </w:r>
          </w:p>
        </w:tc>
        <w:tc>
          <w:tcPr>
            <w:tcW w:w="1424" w:type="dxa"/>
          </w:tcPr>
          <w:p w:rsidR="00AA4D46" w:rsidRPr="00AA4D46" w:rsidRDefault="00AA4D46" w:rsidP="00EA2E5A">
            <w:pPr>
              <w:rPr>
                <w:sz w:val="24"/>
                <w:szCs w:val="24"/>
              </w:rPr>
            </w:pPr>
          </w:p>
        </w:tc>
      </w:tr>
      <w:tr w:rsidR="00E03B69" w:rsidTr="00E03B69">
        <w:tc>
          <w:tcPr>
            <w:tcW w:w="702" w:type="dxa"/>
          </w:tcPr>
          <w:p w:rsidR="00E03B69" w:rsidRPr="00AA4D46" w:rsidRDefault="00E03B69" w:rsidP="00E03B69">
            <w:pPr>
              <w:jc w:val="center"/>
              <w:rPr>
                <w:b/>
                <w:sz w:val="24"/>
                <w:szCs w:val="24"/>
              </w:rPr>
            </w:pPr>
            <w:r>
              <w:rPr>
                <w:b/>
                <w:sz w:val="24"/>
                <w:szCs w:val="24"/>
              </w:rPr>
              <w:t>2</w:t>
            </w:r>
          </w:p>
        </w:tc>
        <w:tc>
          <w:tcPr>
            <w:tcW w:w="6890" w:type="dxa"/>
          </w:tcPr>
          <w:p w:rsidR="00E03B69" w:rsidRPr="00E03B69" w:rsidRDefault="00E03B69" w:rsidP="00E03B69">
            <w:pPr>
              <w:spacing w:after="160" w:line="259" w:lineRule="auto"/>
              <w:rPr>
                <w:rFonts w:cstheme="minorHAnsi"/>
                <w:b/>
                <w:sz w:val="24"/>
                <w:szCs w:val="24"/>
              </w:rPr>
            </w:pPr>
            <w:r w:rsidRPr="00E03B69">
              <w:rPr>
                <w:rFonts w:cstheme="minorHAnsi"/>
                <w:b/>
                <w:sz w:val="24"/>
                <w:szCs w:val="24"/>
              </w:rPr>
              <w:t>Update Capital Works</w:t>
            </w:r>
          </w:p>
          <w:p w:rsidR="00E03B69" w:rsidRPr="00E03B69" w:rsidRDefault="00E03B69" w:rsidP="00E03B69">
            <w:pPr>
              <w:spacing w:after="160" w:line="259" w:lineRule="auto"/>
              <w:rPr>
                <w:rFonts w:cstheme="minorHAnsi"/>
                <w:sz w:val="24"/>
                <w:szCs w:val="24"/>
              </w:rPr>
            </w:pPr>
            <w:r w:rsidRPr="00E03B69">
              <w:rPr>
                <w:rFonts w:cstheme="minorHAnsi"/>
                <w:sz w:val="24"/>
                <w:szCs w:val="24"/>
              </w:rPr>
              <w:t xml:space="preserve">Garry Dickson updated Members on the progress of the internal major works programme. </w:t>
            </w:r>
          </w:p>
          <w:p w:rsidR="00E03B69" w:rsidRPr="00E03B69" w:rsidRDefault="00E03B69" w:rsidP="00E03B69">
            <w:pPr>
              <w:rPr>
                <w:sz w:val="24"/>
                <w:szCs w:val="24"/>
              </w:rPr>
            </w:pPr>
            <w:r w:rsidRPr="00E03B69">
              <w:rPr>
                <w:sz w:val="24"/>
                <w:szCs w:val="24"/>
              </w:rPr>
              <w:t>Garry confirmed that Wates were opening new property to carry out rectification works across the estate but were supposed to complete any works that had been commenced.</w:t>
            </w:r>
          </w:p>
          <w:p w:rsidR="00E03B69" w:rsidRPr="00E03B69" w:rsidRDefault="00E03B69" w:rsidP="00E03B69">
            <w:pPr>
              <w:rPr>
                <w:sz w:val="24"/>
                <w:szCs w:val="24"/>
              </w:rPr>
            </w:pPr>
          </w:p>
          <w:p w:rsidR="00E03B69" w:rsidRPr="00E03B69" w:rsidRDefault="00E03B69" w:rsidP="00E03B69">
            <w:pPr>
              <w:rPr>
                <w:sz w:val="24"/>
                <w:szCs w:val="24"/>
              </w:rPr>
            </w:pPr>
            <w:r w:rsidRPr="00E03B69">
              <w:rPr>
                <w:sz w:val="24"/>
                <w:szCs w:val="24"/>
              </w:rPr>
              <w:t xml:space="preserve">Wates had not been performing or giving the works the attention that had originally been specified. Garry apologised to Members, but it is likely that </w:t>
            </w:r>
            <w:r w:rsidR="009A3668" w:rsidRPr="00E03B69">
              <w:rPr>
                <w:sz w:val="24"/>
                <w:szCs w:val="24"/>
              </w:rPr>
              <w:t>resolution</w:t>
            </w:r>
            <w:r w:rsidRPr="00E03B69">
              <w:rPr>
                <w:sz w:val="24"/>
                <w:szCs w:val="24"/>
              </w:rPr>
              <w:t xml:space="preserve"> will now have to go down the legal route.</w:t>
            </w:r>
          </w:p>
          <w:p w:rsidR="00E03B69" w:rsidRPr="00E03B69" w:rsidRDefault="00E03B69" w:rsidP="00E03B69">
            <w:pPr>
              <w:rPr>
                <w:sz w:val="24"/>
                <w:szCs w:val="24"/>
              </w:rPr>
            </w:pPr>
          </w:p>
          <w:p w:rsidR="00E03B69" w:rsidRPr="00E03B69" w:rsidRDefault="00E03B69" w:rsidP="00E03B69">
            <w:pPr>
              <w:rPr>
                <w:sz w:val="24"/>
                <w:szCs w:val="24"/>
              </w:rPr>
            </w:pPr>
            <w:r w:rsidRPr="00E03B69">
              <w:rPr>
                <w:sz w:val="24"/>
                <w:szCs w:val="24"/>
              </w:rPr>
              <w:t>Garry further explained that Wates were still attempting to make appointments with residents to start new rectification works, which they no longer have the authority to do</w:t>
            </w:r>
            <w:r w:rsidR="009A3668" w:rsidRPr="00E03B69">
              <w:rPr>
                <w:sz w:val="24"/>
                <w:szCs w:val="24"/>
              </w:rPr>
              <w:t>...</w:t>
            </w:r>
          </w:p>
          <w:p w:rsidR="00E03B69" w:rsidRPr="00E03B69" w:rsidRDefault="00E03B69" w:rsidP="00E03B69">
            <w:pPr>
              <w:rPr>
                <w:sz w:val="24"/>
                <w:szCs w:val="24"/>
              </w:rPr>
            </w:pPr>
          </w:p>
          <w:p w:rsidR="00E03B69" w:rsidRPr="00E03B69" w:rsidRDefault="00E03B69" w:rsidP="00E03B69">
            <w:pPr>
              <w:rPr>
                <w:sz w:val="24"/>
                <w:szCs w:val="24"/>
              </w:rPr>
            </w:pPr>
            <w:r w:rsidRPr="00E03B69">
              <w:rPr>
                <w:sz w:val="24"/>
                <w:szCs w:val="24"/>
              </w:rPr>
              <w:lastRenderedPageBreak/>
              <w:t>A meeting is being held with Mears tomorrow (24 February) to explore how they can complete all necessary works.</w:t>
            </w:r>
          </w:p>
          <w:p w:rsidR="00E03B69" w:rsidRPr="00E03B69" w:rsidRDefault="00E03B69" w:rsidP="00E03B69">
            <w:pPr>
              <w:rPr>
                <w:sz w:val="24"/>
                <w:szCs w:val="24"/>
              </w:rPr>
            </w:pPr>
          </w:p>
          <w:p w:rsidR="00E03B69" w:rsidRPr="00E03B69" w:rsidRDefault="00E03B69" w:rsidP="00E03B69">
            <w:pPr>
              <w:rPr>
                <w:sz w:val="24"/>
                <w:szCs w:val="24"/>
              </w:rPr>
            </w:pPr>
            <w:r w:rsidRPr="00E03B69">
              <w:rPr>
                <w:sz w:val="24"/>
                <w:szCs w:val="24"/>
              </w:rPr>
              <w:t xml:space="preserve">Chair expressed her dismay and anger at the continued lack of disregard for our residents and asked why the original work plan was not carried out because of </w:t>
            </w:r>
            <w:r w:rsidR="009A3668" w:rsidRPr="00E03B69">
              <w:rPr>
                <w:sz w:val="24"/>
                <w:szCs w:val="24"/>
              </w:rPr>
              <w:t>the overlap</w:t>
            </w:r>
            <w:r w:rsidRPr="00E03B69">
              <w:rPr>
                <w:sz w:val="24"/>
                <w:szCs w:val="24"/>
              </w:rPr>
              <w:t xml:space="preserve"> of the two projects.</w:t>
            </w:r>
          </w:p>
          <w:p w:rsidR="00E03B69" w:rsidRPr="00E03B69" w:rsidRDefault="00E03B69" w:rsidP="00E03B69">
            <w:pPr>
              <w:rPr>
                <w:sz w:val="24"/>
                <w:szCs w:val="24"/>
              </w:rPr>
            </w:pPr>
          </w:p>
          <w:p w:rsidR="00E03B69" w:rsidRPr="00E03B69" w:rsidRDefault="00E03B69" w:rsidP="00E03B69">
            <w:pPr>
              <w:rPr>
                <w:sz w:val="24"/>
                <w:szCs w:val="24"/>
              </w:rPr>
            </w:pPr>
            <w:r w:rsidRPr="00E03B69">
              <w:rPr>
                <w:sz w:val="24"/>
                <w:szCs w:val="24"/>
              </w:rPr>
              <w:t>SO interjected that senior managers as well as Garry were invited to tonight's meeting, but declined to attend or respond. This would be raised at the meeting and SO asked Chair to write formally on behalf of the Board to express our contempt of this.</w:t>
            </w:r>
          </w:p>
          <w:p w:rsidR="00E03B69" w:rsidRPr="00E03B69" w:rsidRDefault="00E03B69" w:rsidP="00E03B69">
            <w:pPr>
              <w:rPr>
                <w:sz w:val="24"/>
                <w:szCs w:val="24"/>
              </w:rPr>
            </w:pPr>
          </w:p>
          <w:p w:rsidR="00E03B69" w:rsidRPr="00E03B69" w:rsidRDefault="00E03B69" w:rsidP="00E03B69">
            <w:pPr>
              <w:rPr>
                <w:sz w:val="24"/>
                <w:szCs w:val="24"/>
              </w:rPr>
            </w:pPr>
            <w:r w:rsidRPr="00E03B69">
              <w:rPr>
                <w:sz w:val="24"/>
                <w:szCs w:val="24"/>
              </w:rPr>
              <w:t>Discussions about whether the risk around any dangerous works would and have been made a priority.</w:t>
            </w:r>
          </w:p>
          <w:p w:rsidR="00E03B69" w:rsidRPr="00E03B69" w:rsidRDefault="00E03B69" w:rsidP="00E03B69">
            <w:pPr>
              <w:rPr>
                <w:sz w:val="24"/>
                <w:szCs w:val="24"/>
              </w:rPr>
            </w:pPr>
          </w:p>
          <w:p w:rsidR="00E03B69" w:rsidRPr="00E03B69" w:rsidRDefault="00E03B69" w:rsidP="00E03B69">
            <w:pPr>
              <w:rPr>
                <w:sz w:val="24"/>
                <w:szCs w:val="24"/>
              </w:rPr>
            </w:pPr>
            <w:r w:rsidRPr="00E03B69">
              <w:rPr>
                <w:sz w:val="24"/>
                <w:szCs w:val="24"/>
              </w:rPr>
              <w:t>It was acknowledged that some tenants were not allowing workmen back into their properties, due to their continued frustration and lack of trust.</w:t>
            </w:r>
          </w:p>
          <w:p w:rsidR="00E03B69" w:rsidRPr="00E03B69" w:rsidRDefault="00E03B69" w:rsidP="00E03B69">
            <w:pPr>
              <w:rPr>
                <w:sz w:val="24"/>
                <w:szCs w:val="24"/>
              </w:rPr>
            </w:pPr>
          </w:p>
          <w:p w:rsidR="00E03B69" w:rsidRPr="00E03B69" w:rsidRDefault="00E03B69" w:rsidP="00E03B69">
            <w:pPr>
              <w:rPr>
                <w:sz w:val="24"/>
                <w:szCs w:val="24"/>
              </w:rPr>
            </w:pPr>
            <w:r w:rsidRPr="00E03B69">
              <w:rPr>
                <w:sz w:val="24"/>
                <w:szCs w:val="24"/>
              </w:rPr>
              <w:t>The Chair thanked Garry for his time, but it was clear that Members were continually dissatisfied with the false promises and lack of regard for our residents.</w:t>
            </w:r>
          </w:p>
          <w:p w:rsidR="00E03B69" w:rsidRPr="00E03B69" w:rsidRDefault="00E03B69" w:rsidP="00E03B69">
            <w:pPr>
              <w:rPr>
                <w:sz w:val="24"/>
                <w:szCs w:val="24"/>
              </w:rPr>
            </w:pPr>
          </w:p>
          <w:p w:rsidR="00E03B69" w:rsidRPr="00E03B69" w:rsidRDefault="00E03B69" w:rsidP="00E03B69">
            <w:pPr>
              <w:spacing w:after="160" w:line="259" w:lineRule="auto"/>
              <w:rPr>
                <w:rFonts w:cstheme="minorHAnsi"/>
                <w:i/>
                <w:sz w:val="24"/>
                <w:szCs w:val="24"/>
              </w:rPr>
            </w:pPr>
            <w:r w:rsidRPr="00E03B69">
              <w:rPr>
                <w:i/>
                <w:sz w:val="24"/>
                <w:szCs w:val="24"/>
              </w:rPr>
              <w:t>Garry left the meeting at 7.30pm.</w:t>
            </w:r>
          </w:p>
        </w:tc>
        <w:tc>
          <w:tcPr>
            <w:tcW w:w="1424" w:type="dxa"/>
          </w:tcPr>
          <w:p w:rsidR="00E03B69" w:rsidRPr="00AA4D46" w:rsidRDefault="00E03B69" w:rsidP="00E03B69">
            <w:pPr>
              <w:rPr>
                <w:b/>
                <w:sz w:val="24"/>
                <w:szCs w:val="24"/>
              </w:rPr>
            </w:pPr>
          </w:p>
          <w:p w:rsidR="00E03B69" w:rsidRPr="00AA4D46" w:rsidRDefault="00E03B69" w:rsidP="00E03B69">
            <w:pPr>
              <w:rPr>
                <w:b/>
                <w:sz w:val="24"/>
                <w:szCs w:val="24"/>
              </w:rPr>
            </w:pPr>
          </w:p>
          <w:p w:rsidR="00E03B69" w:rsidRPr="00AA4D46" w:rsidRDefault="00E03B69" w:rsidP="00E03B69">
            <w:pPr>
              <w:rPr>
                <w:b/>
                <w:sz w:val="24"/>
                <w:szCs w:val="24"/>
              </w:rPr>
            </w:pPr>
          </w:p>
          <w:p w:rsidR="00E03B69" w:rsidRPr="00AA4D46" w:rsidRDefault="00E03B69" w:rsidP="00E03B69">
            <w:pPr>
              <w:rPr>
                <w:b/>
                <w:sz w:val="24"/>
                <w:szCs w:val="24"/>
              </w:rPr>
            </w:pPr>
          </w:p>
          <w:p w:rsidR="00E03B69" w:rsidRPr="00AA4D46" w:rsidRDefault="00E03B69" w:rsidP="00E03B69">
            <w:pPr>
              <w:rPr>
                <w:b/>
                <w:sz w:val="24"/>
                <w:szCs w:val="24"/>
              </w:rPr>
            </w:pPr>
          </w:p>
          <w:p w:rsidR="00E03B69" w:rsidRPr="00AA4D46" w:rsidRDefault="00E03B69" w:rsidP="00E03B69">
            <w:pPr>
              <w:rPr>
                <w:b/>
                <w:sz w:val="24"/>
                <w:szCs w:val="24"/>
              </w:rPr>
            </w:pPr>
          </w:p>
          <w:p w:rsidR="00E03B69" w:rsidRPr="00AA4D46" w:rsidRDefault="00E03B69" w:rsidP="00E03B69">
            <w:pPr>
              <w:rPr>
                <w:b/>
                <w:sz w:val="24"/>
                <w:szCs w:val="24"/>
              </w:rPr>
            </w:pPr>
          </w:p>
          <w:p w:rsidR="00E03B69" w:rsidRPr="00AA4D46" w:rsidRDefault="00E03B69" w:rsidP="00E03B69">
            <w:pPr>
              <w:rPr>
                <w:b/>
                <w:sz w:val="24"/>
                <w:szCs w:val="24"/>
              </w:rPr>
            </w:pPr>
          </w:p>
          <w:p w:rsidR="00E03B69" w:rsidRPr="00AA4D46" w:rsidRDefault="00E03B69" w:rsidP="00E03B69">
            <w:pPr>
              <w:rPr>
                <w:b/>
                <w:sz w:val="24"/>
                <w:szCs w:val="24"/>
              </w:rPr>
            </w:pPr>
          </w:p>
          <w:p w:rsidR="00E03B69" w:rsidRPr="00AA4D46" w:rsidRDefault="00E03B69" w:rsidP="00E03B69">
            <w:pPr>
              <w:rPr>
                <w:b/>
                <w:sz w:val="24"/>
                <w:szCs w:val="24"/>
              </w:rPr>
            </w:pPr>
          </w:p>
          <w:p w:rsidR="00E03B69" w:rsidRPr="00AA4D46" w:rsidRDefault="00E03B69" w:rsidP="00E03B69">
            <w:pPr>
              <w:rPr>
                <w:b/>
                <w:sz w:val="24"/>
                <w:szCs w:val="24"/>
              </w:rPr>
            </w:pPr>
          </w:p>
          <w:p w:rsidR="00E03B69" w:rsidRPr="00AA4D46" w:rsidRDefault="00E03B69" w:rsidP="00E03B69">
            <w:pPr>
              <w:rPr>
                <w:b/>
                <w:sz w:val="24"/>
                <w:szCs w:val="24"/>
              </w:rPr>
            </w:pPr>
          </w:p>
          <w:p w:rsidR="00E03B69" w:rsidRPr="00AA4D46" w:rsidRDefault="00E03B69" w:rsidP="00E03B69">
            <w:pPr>
              <w:rPr>
                <w:b/>
                <w:sz w:val="24"/>
                <w:szCs w:val="24"/>
              </w:rPr>
            </w:pPr>
          </w:p>
          <w:p w:rsidR="00E03B69" w:rsidRPr="00AA4D46" w:rsidRDefault="00E03B69" w:rsidP="00E03B69">
            <w:pPr>
              <w:rPr>
                <w:b/>
                <w:sz w:val="24"/>
                <w:szCs w:val="24"/>
              </w:rPr>
            </w:pPr>
          </w:p>
          <w:p w:rsidR="00E03B69" w:rsidRPr="00AA4D46" w:rsidRDefault="00E03B69" w:rsidP="00E03B69">
            <w:pPr>
              <w:rPr>
                <w:b/>
                <w:sz w:val="24"/>
                <w:szCs w:val="24"/>
              </w:rPr>
            </w:pPr>
          </w:p>
          <w:p w:rsidR="00E03B69" w:rsidRPr="00AA4D46" w:rsidRDefault="00E03B69" w:rsidP="00E03B69">
            <w:pPr>
              <w:rPr>
                <w:b/>
                <w:sz w:val="24"/>
                <w:szCs w:val="24"/>
              </w:rPr>
            </w:pPr>
          </w:p>
          <w:p w:rsidR="00E03B69" w:rsidRPr="00AA4D46" w:rsidRDefault="00E03B69" w:rsidP="00E03B69">
            <w:pPr>
              <w:rPr>
                <w:b/>
                <w:sz w:val="24"/>
                <w:szCs w:val="24"/>
              </w:rPr>
            </w:pPr>
          </w:p>
          <w:p w:rsidR="00E03B69" w:rsidRPr="00AA4D46" w:rsidRDefault="00E03B69" w:rsidP="00E03B69">
            <w:pPr>
              <w:rPr>
                <w:b/>
                <w:sz w:val="24"/>
                <w:szCs w:val="24"/>
              </w:rPr>
            </w:pPr>
          </w:p>
          <w:p w:rsidR="00E03B69" w:rsidRPr="00AA4D46" w:rsidRDefault="00E03B69" w:rsidP="00E03B69">
            <w:pPr>
              <w:rPr>
                <w:b/>
                <w:sz w:val="24"/>
                <w:szCs w:val="24"/>
              </w:rPr>
            </w:pPr>
          </w:p>
          <w:p w:rsidR="00E03B69" w:rsidRPr="00AA4D46" w:rsidRDefault="00E03B69" w:rsidP="00E03B69">
            <w:pPr>
              <w:rPr>
                <w:b/>
                <w:sz w:val="24"/>
                <w:szCs w:val="24"/>
              </w:rPr>
            </w:pPr>
          </w:p>
          <w:p w:rsidR="00E03B69" w:rsidRPr="00AA4D46" w:rsidRDefault="00E03B69" w:rsidP="00E03B69">
            <w:pPr>
              <w:rPr>
                <w:b/>
                <w:sz w:val="24"/>
                <w:szCs w:val="24"/>
              </w:rPr>
            </w:pPr>
          </w:p>
          <w:p w:rsidR="00E03B69" w:rsidRPr="00AA4D46" w:rsidRDefault="00E03B69" w:rsidP="00E03B69">
            <w:pPr>
              <w:rPr>
                <w:b/>
                <w:sz w:val="24"/>
                <w:szCs w:val="24"/>
              </w:rPr>
            </w:pPr>
          </w:p>
          <w:p w:rsidR="00E03B69" w:rsidRPr="00AA4D46" w:rsidRDefault="00E03B69" w:rsidP="00E03B69">
            <w:pPr>
              <w:rPr>
                <w:b/>
                <w:sz w:val="24"/>
                <w:szCs w:val="24"/>
              </w:rPr>
            </w:pPr>
            <w:r w:rsidRPr="00AA4D46">
              <w:rPr>
                <w:b/>
                <w:sz w:val="24"/>
                <w:szCs w:val="24"/>
              </w:rPr>
              <w:t>MS(1)/SO</w:t>
            </w:r>
          </w:p>
        </w:tc>
      </w:tr>
      <w:tr w:rsidR="00E03B69" w:rsidTr="00E03B69">
        <w:tc>
          <w:tcPr>
            <w:tcW w:w="702" w:type="dxa"/>
          </w:tcPr>
          <w:p w:rsidR="00E03B69" w:rsidRDefault="00E03B69" w:rsidP="00E03B69">
            <w:pPr>
              <w:jc w:val="center"/>
              <w:rPr>
                <w:b/>
                <w:sz w:val="24"/>
                <w:szCs w:val="24"/>
              </w:rPr>
            </w:pPr>
          </w:p>
          <w:p w:rsidR="00E03B69" w:rsidRDefault="00E03B69" w:rsidP="00E03B69">
            <w:pPr>
              <w:jc w:val="center"/>
              <w:rPr>
                <w:b/>
                <w:sz w:val="24"/>
                <w:szCs w:val="24"/>
              </w:rPr>
            </w:pPr>
          </w:p>
          <w:p w:rsidR="00E03B69" w:rsidRPr="00AA4D46" w:rsidRDefault="00E03B69" w:rsidP="00E03B69">
            <w:pPr>
              <w:jc w:val="center"/>
              <w:rPr>
                <w:b/>
                <w:sz w:val="24"/>
                <w:szCs w:val="24"/>
              </w:rPr>
            </w:pPr>
            <w:r>
              <w:rPr>
                <w:b/>
                <w:sz w:val="24"/>
                <w:szCs w:val="24"/>
              </w:rPr>
              <w:t>3</w:t>
            </w:r>
          </w:p>
        </w:tc>
        <w:tc>
          <w:tcPr>
            <w:tcW w:w="6890" w:type="dxa"/>
          </w:tcPr>
          <w:p w:rsidR="00E03B69" w:rsidRPr="00AA4D46" w:rsidRDefault="00E03B69" w:rsidP="00E03B69">
            <w:pPr>
              <w:rPr>
                <w:b/>
                <w:sz w:val="24"/>
                <w:szCs w:val="24"/>
              </w:rPr>
            </w:pPr>
            <w:r w:rsidRPr="00AA4D46">
              <w:rPr>
                <w:b/>
                <w:sz w:val="24"/>
                <w:szCs w:val="24"/>
              </w:rPr>
              <w:t>PART A</w:t>
            </w:r>
          </w:p>
          <w:p w:rsidR="00E03B69" w:rsidRPr="00AA4D46" w:rsidRDefault="00E03B69" w:rsidP="00E03B69">
            <w:pPr>
              <w:rPr>
                <w:b/>
                <w:sz w:val="24"/>
                <w:szCs w:val="24"/>
              </w:rPr>
            </w:pPr>
          </w:p>
          <w:p w:rsidR="00E03B69" w:rsidRPr="00AA4D46" w:rsidRDefault="00E03B69" w:rsidP="00E03B69">
            <w:pPr>
              <w:rPr>
                <w:sz w:val="24"/>
                <w:szCs w:val="24"/>
              </w:rPr>
            </w:pPr>
            <w:r w:rsidRPr="00AA4D46">
              <w:rPr>
                <w:b/>
                <w:sz w:val="24"/>
                <w:szCs w:val="24"/>
              </w:rPr>
              <w:t>Minutes of meeting held 26 January 2016</w:t>
            </w:r>
          </w:p>
          <w:p w:rsidR="00E03B69" w:rsidRPr="00AA4D46" w:rsidRDefault="00E03B69" w:rsidP="00E03B69">
            <w:pPr>
              <w:numPr>
                <w:ilvl w:val="0"/>
                <w:numId w:val="1"/>
              </w:numPr>
              <w:rPr>
                <w:sz w:val="24"/>
                <w:szCs w:val="24"/>
              </w:rPr>
            </w:pPr>
            <w:r w:rsidRPr="00AA4D46">
              <w:rPr>
                <w:sz w:val="24"/>
                <w:szCs w:val="24"/>
              </w:rPr>
              <w:t>Councillor Adrian Garden was in attendance.</w:t>
            </w:r>
          </w:p>
          <w:p w:rsidR="00E03B69" w:rsidRPr="00AA4D46" w:rsidRDefault="00E03B69" w:rsidP="00E03B69">
            <w:pPr>
              <w:numPr>
                <w:ilvl w:val="0"/>
                <w:numId w:val="1"/>
              </w:numPr>
              <w:rPr>
                <w:sz w:val="24"/>
                <w:szCs w:val="24"/>
              </w:rPr>
            </w:pPr>
            <w:r w:rsidRPr="00AA4D46">
              <w:rPr>
                <w:sz w:val="24"/>
                <w:szCs w:val="24"/>
              </w:rPr>
              <w:t>Full home address of guest resident Tam Laniado to be removed.</w:t>
            </w:r>
          </w:p>
          <w:p w:rsidR="00E03B69" w:rsidRPr="00AA4D46" w:rsidRDefault="00E03B69" w:rsidP="00E03B69">
            <w:pPr>
              <w:numPr>
                <w:ilvl w:val="0"/>
                <w:numId w:val="1"/>
              </w:numPr>
              <w:rPr>
                <w:sz w:val="24"/>
                <w:szCs w:val="24"/>
              </w:rPr>
            </w:pPr>
            <w:r w:rsidRPr="00AA4D46">
              <w:rPr>
                <w:sz w:val="24"/>
                <w:szCs w:val="24"/>
              </w:rPr>
              <w:t>Independent board members – Secretary to follow up on the one remaining interested person from last November’s interviews.</w:t>
            </w:r>
          </w:p>
          <w:p w:rsidR="00E03B69" w:rsidRPr="00AA4D46" w:rsidRDefault="00E03B69" w:rsidP="00E03B69">
            <w:pPr>
              <w:numPr>
                <w:ilvl w:val="0"/>
                <w:numId w:val="1"/>
              </w:numPr>
              <w:rPr>
                <w:sz w:val="24"/>
                <w:szCs w:val="24"/>
              </w:rPr>
            </w:pPr>
            <w:r w:rsidRPr="00AA4D46">
              <w:rPr>
                <w:sz w:val="24"/>
                <w:szCs w:val="24"/>
              </w:rPr>
              <w:t xml:space="preserve">Board appraisals had been completed. SO and Officers to create a training plan, based on the outcomes of this process, which overall was positive. </w:t>
            </w:r>
          </w:p>
          <w:p w:rsidR="00E03B69" w:rsidRPr="00AA4D46" w:rsidRDefault="00E03B69" w:rsidP="00E03B69">
            <w:pPr>
              <w:rPr>
                <w:sz w:val="24"/>
                <w:szCs w:val="24"/>
              </w:rPr>
            </w:pPr>
          </w:p>
          <w:p w:rsidR="00E03B69" w:rsidRPr="00AA4D46" w:rsidRDefault="00E03B69" w:rsidP="00E03B69">
            <w:pPr>
              <w:rPr>
                <w:sz w:val="24"/>
                <w:szCs w:val="24"/>
              </w:rPr>
            </w:pPr>
            <w:r w:rsidRPr="00AA4D46">
              <w:rPr>
                <w:b/>
                <w:sz w:val="24"/>
                <w:szCs w:val="24"/>
              </w:rPr>
              <w:t>Matters Arising</w:t>
            </w:r>
          </w:p>
          <w:p w:rsidR="00E03B69" w:rsidRDefault="00E03B69" w:rsidP="00E03B69">
            <w:pPr>
              <w:rPr>
                <w:b/>
                <w:sz w:val="24"/>
                <w:szCs w:val="24"/>
              </w:rPr>
            </w:pPr>
            <w:r w:rsidRPr="00AA4D46">
              <w:rPr>
                <w:b/>
                <w:sz w:val="24"/>
                <w:szCs w:val="24"/>
              </w:rPr>
              <w:t>There were no matters arising and after the above amendments, the Minutes were agreed as a true record.</w:t>
            </w:r>
          </w:p>
          <w:p w:rsidR="00E03B69" w:rsidRDefault="00E03B69" w:rsidP="00E03B69">
            <w:pPr>
              <w:rPr>
                <w:sz w:val="24"/>
                <w:szCs w:val="24"/>
              </w:rPr>
            </w:pPr>
          </w:p>
        </w:tc>
        <w:tc>
          <w:tcPr>
            <w:tcW w:w="1424" w:type="dxa"/>
          </w:tcPr>
          <w:p w:rsidR="00E03B69" w:rsidRDefault="00E03B69" w:rsidP="00E03B69">
            <w:pPr>
              <w:rPr>
                <w:b/>
                <w:sz w:val="24"/>
                <w:szCs w:val="24"/>
              </w:rPr>
            </w:pPr>
          </w:p>
          <w:p w:rsidR="00E03B69" w:rsidRDefault="00E03B69" w:rsidP="00E03B69">
            <w:pPr>
              <w:rPr>
                <w:b/>
                <w:sz w:val="24"/>
                <w:szCs w:val="24"/>
              </w:rPr>
            </w:pPr>
          </w:p>
          <w:p w:rsidR="00E03B69" w:rsidRDefault="00E03B69" w:rsidP="00E03B69">
            <w:pPr>
              <w:rPr>
                <w:b/>
                <w:sz w:val="24"/>
                <w:szCs w:val="24"/>
              </w:rPr>
            </w:pPr>
          </w:p>
          <w:p w:rsidR="00E03B69" w:rsidRDefault="00E03B69" w:rsidP="00E03B69">
            <w:pPr>
              <w:rPr>
                <w:b/>
                <w:sz w:val="24"/>
                <w:szCs w:val="24"/>
              </w:rPr>
            </w:pPr>
            <w:r>
              <w:rPr>
                <w:b/>
                <w:sz w:val="24"/>
                <w:szCs w:val="24"/>
              </w:rPr>
              <w:t>MJ</w:t>
            </w:r>
          </w:p>
          <w:p w:rsidR="00E03B69" w:rsidRDefault="00E03B69" w:rsidP="00E03B69">
            <w:pPr>
              <w:rPr>
                <w:b/>
                <w:sz w:val="24"/>
                <w:szCs w:val="24"/>
              </w:rPr>
            </w:pPr>
            <w:r>
              <w:rPr>
                <w:b/>
                <w:sz w:val="24"/>
                <w:szCs w:val="24"/>
              </w:rPr>
              <w:t>MJ</w:t>
            </w:r>
          </w:p>
          <w:p w:rsidR="00E03B69" w:rsidRDefault="00E03B69" w:rsidP="00E03B69">
            <w:pPr>
              <w:rPr>
                <w:b/>
                <w:sz w:val="24"/>
                <w:szCs w:val="24"/>
              </w:rPr>
            </w:pPr>
          </w:p>
          <w:p w:rsidR="00E03B69" w:rsidRDefault="00E03B69" w:rsidP="00E03B69">
            <w:pPr>
              <w:rPr>
                <w:b/>
                <w:sz w:val="24"/>
                <w:szCs w:val="24"/>
              </w:rPr>
            </w:pPr>
            <w:r>
              <w:rPr>
                <w:b/>
                <w:sz w:val="24"/>
                <w:szCs w:val="24"/>
              </w:rPr>
              <w:t>MS(1)/MJ</w:t>
            </w:r>
          </w:p>
          <w:p w:rsidR="00E03B69" w:rsidRDefault="00E03B69" w:rsidP="00E03B69">
            <w:pPr>
              <w:rPr>
                <w:b/>
                <w:sz w:val="24"/>
                <w:szCs w:val="24"/>
              </w:rPr>
            </w:pPr>
          </w:p>
          <w:p w:rsidR="00E03B69" w:rsidRDefault="00E03B69" w:rsidP="00E03B69">
            <w:pPr>
              <w:rPr>
                <w:b/>
                <w:sz w:val="24"/>
                <w:szCs w:val="24"/>
              </w:rPr>
            </w:pPr>
          </w:p>
          <w:p w:rsidR="00E03B69" w:rsidRPr="00AA4D46" w:rsidRDefault="00E03B69" w:rsidP="00E03B69">
            <w:pPr>
              <w:rPr>
                <w:b/>
                <w:sz w:val="24"/>
                <w:szCs w:val="24"/>
              </w:rPr>
            </w:pPr>
            <w:r w:rsidRPr="00AA4D46">
              <w:rPr>
                <w:b/>
                <w:sz w:val="24"/>
                <w:szCs w:val="24"/>
              </w:rPr>
              <w:t>SO/MS1/OT &amp; MJ</w:t>
            </w:r>
          </w:p>
          <w:p w:rsidR="00E03B69" w:rsidRDefault="00E03B69" w:rsidP="00E03B69">
            <w:pPr>
              <w:rPr>
                <w:b/>
                <w:sz w:val="24"/>
                <w:szCs w:val="24"/>
              </w:rPr>
            </w:pPr>
          </w:p>
          <w:p w:rsidR="00E03B69" w:rsidRDefault="00E03B69" w:rsidP="00E03B69">
            <w:pPr>
              <w:rPr>
                <w:b/>
                <w:sz w:val="24"/>
                <w:szCs w:val="24"/>
              </w:rPr>
            </w:pPr>
          </w:p>
          <w:p w:rsidR="00E03B69" w:rsidRPr="00AA4D46" w:rsidRDefault="00E03B69" w:rsidP="00E03B69">
            <w:pPr>
              <w:rPr>
                <w:b/>
                <w:sz w:val="24"/>
                <w:szCs w:val="24"/>
              </w:rPr>
            </w:pPr>
          </w:p>
        </w:tc>
      </w:tr>
      <w:tr w:rsidR="00E03B69" w:rsidTr="00E03B69">
        <w:tc>
          <w:tcPr>
            <w:tcW w:w="702" w:type="dxa"/>
          </w:tcPr>
          <w:p w:rsidR="00E03B69" w:rsidRPr="00AA4D46" w:rsidRDefault="00E03B69" w:rsidP="00E03B69">
            <w:pPr>
              <w:jc w:val="center"/>
              <w:rPr>
                <w:b/>
                <w:sz w:val="24"/>
                <w:szCs w:val="24"/>
              </w:rPr>
            </w:pPr>
            <w:r>
              <w:rPr>
                <w:b/>
                <w:sz w:val="24"/>
                <w:szCs w:val="24"/>
              </w:rPr>
              <w:t>4</w:t>
            </w:r>
          </w:p>
        </w:tc>
        <w:tc>
          <w:tcPr>
            <w:tcW w:w="6890" w:type="dxa"/>
          </w:tcPr>
          <w:p w:rsidR="00E03B69" w:rsidRPr="004D2431" w:rsidRDefault="00E03B69" w:rsidP="00E03B69">
            <w:pPr>
              <w:rPr>
                <w:sz w:val="24"/>
                <w:szCs w:val="24"/>
              </w:rPr>
            </w:pPr>
            <w:r w:rsidRPr="004D2431">
              <w:rPr>
                <w:b/>
                <w:sz w:val="24"/>
                <w:szCs w:val="24"/>
              </w:rPr>
              <w:t>Declaration of Interest, Fraud, Gifts &amp; Hospitalities; New Shareholder Certificates</w:t>
            </w:r>
          </w:p>
          <w:p w:rsidR="00E03B69" w:rsidRPr="004D2431" w:rsidRDefault="00E03B69" w:rsidP="00E03B69">
            <w:pPr>
              <w:numPr>
                <w:ilvl w:val="0"/>
                <w:numId w:val="2"/>
              </w:numPr>
              <w:rPr>
                <w:sz w:val="24"/>
                <w:szCs w:val="24"/>
              </w:rPr>
            </w:pPr>
            <w:r w:rsidRPr="004D2431">
              <w:rPr>
                <w:sz w:val="24"/>
                <w:szCs w:val="24"/>
              </w:rPr>
              <w:t>There were no declarations.</w:t>
            </w:r>
          </w:p>
          <w:p w:rsidR="00E03B69" w:rsidRPr="004D2431" w:rsidRDefault="00E03B69" w:rsidP="00E03B69">
            <w:pPr>
              <w:numPr>
                <w:ilvl w:val="0"/>
                <w:numId w:val="2"/>
              </w:numPr>
              <w:rPr>
                <w:sz w:val="24"/>
                <w:szCs w:val="24"/>
              </w:rPr>
            </w:pPr>
            <w:r w:rsidRPr="004D2431">
              <w:rPr>
                <w:sz w:val="24"/>
                <w:szCs w:val="24"/>
              </w:rPr>
              <w:t>No new applications for membership had been received.</w:t>
            </w:r>
          </w:p>
          <w:p w:rsidR="00E03B69" w:rsidRDefault="00E03B69" w:rsidP="00E03B69">
            <w:pPr>
              <w:rPr>
                <w:sz w:val="24"/>
                <w:szCs w:val="24"/>
              </w:rPr>
            </w:pPr>
          </w:p>
        </w:tc>
        <w:tc>
          <w:tcPr>
            <w:tcW w:w="1424" w:type="dxa"/>
          </w:tcPr>
          <w:p w:rsidR="00E03B69" w:rsidRPr="00AA4D46" w:rsidRDefault="00E03B69" w:rsidP="00E03B69">
            <w:pPr>
              <w:rPr>
                <w:sz w:val="24"/>
                <w:szCs w:val="24"/>
              </w:rPr>
            </w:pPr>
          </w:p>
        </w:tc>
      </w:tr>
      <w:tr w:rsidR="00E03B69" w:rsidTr="00E03B69">
        <w:tc>
          <w:tcPr>
            <w:tcW w:w="702" w:type="dxa"/>
          </w:tcPr>
          <w:p w:rsidR="00E03B69" w:rsidRDefault="00E03B69" w:rsidP="00E03B69">
            <w:pPr>
              <w:jc w:val="center"/>
              <w:rPr>
                <w:b/>
                <w:sz w:val="24"/>
                <w:szCs w:val="24"/>
              </w:rPr>
            </w:pPr>
            <w:r>
              <w:rPr>
                <w:b/>
                <w:sz w:val="24"/>
                <w:szCs w:val="24"/>
              </w:rPr>
              <w:lastRenderedPageBreak/>
              <w:t>5</w:t>
            </w: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r>
              <w:rPr>
                <w:b/>
                <w:sz w:val="24"/>
                <w:szCs w:val="24"/>
              </w:rPr>
              <w:t>5.1</w:t>
            </w: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r>
              <w:rPr>
                <w:b/>
                <w:sz w:val="24"/>
                <w:szCs w:val="24"/>
              </w:rPr>
              <w:t>5.2</w:t>
            </w: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Pr="00AA4D46" w:rsidRDefault="00E03B69" w:rsidP="00E03B69">
            <w:pPr>
              <w:jc w:val="center"/>
              <w:rPr>
                <w:b/>
                <w:sz w:val="24"/>
                <w:szCs w:val="24"/>
              </w:rPr>
            </w:pPr>
            <w:r>
              <w:rPr>
                <w:b/>
                <w:sz w:val="24"/>
                <w:szCs w:val="24"/>
              </w:rPr>
              <w:t>5.3</w:t>
            </w:r>
          </w:p>
        </w:tc>
        <w:tc>
          <w:tcPr>
            <w:tcW w:w="6890" w:type="dxa"/>
          </w:tcPr>
          <w:p w:rsidR="00E03B69" w:rsidRPr="004D2431" w:rsidRDefault="00E03B69" w:rsidP="00E03B69">
            <w:pPr>
              <w:rPr>
                <w:sz w:val="24"/>
                <w:szCs w:val="24"/>
              </w:rPr>
            </w:pPr>
            <w:r w:rsidRPr="004D2431">
              <w:rPr>
                <w:b/>
                <w:sz w:val="24"/>
                <w:szCs w:val="24"/>
              </w:rPr>
              <w:t>Chairs Action and Update</w:t>
            </w:r>
          </w:p>
          <w:p w:rsidR="00E03B69" w:rsidRPr="004D2431" w:rsidRDefault="00E03B69" w:rsidP="00E03B69">
            <w:pPr>
              <w:rPr>
                <w:sz w:val="24"/>
                <w:szCs w:val="24"/>
              </w:rPr>
            </w:pPr>
            <w:r w:rsidRPr="004D2431">
              <w:rPr>
                <w:sz w:val="24"/>
                <w:szCs w:val="24"/>
              </w:rPr>
              <w:t>Birthdays – Dave, our volunteer</w:t>
            </w:r>
          </w:p>
          <w:p w:rsidR="00E03B69" w:rsidRPr="004D2431" w:rsidRDefault="00E03B69" w:rsidP="00E03B69">
            <w:pPr>
              <w:rPr>
                <w:sz w:val="24"/>
                <w:szCs w:val="24"/>
              </w:rPr>
            </w:pPr>
          </w:p>
          <w:p w:rsidR="00E03B69" w:rsidRPr="004D2431" w:rsidRDefault="00E03B69" w:rsidP="00E03B69">
            <w:pPr>
              <w:rPr>
                <w:sz w:val="24"/>
                <w:szCs w:val="24"/>
              </w:rPr>
            </w:pPr>
            <w:r w:rsidRPr="004D2431">
              <w:rPr>
                <w:sz w:val="24"/>
                <w:szCs w:val="24"/>
              </w:rPr>
              <w:t>NFTMO – The following would be attending this year’s conference in June: Mary, Alex E, and Janet. The following Office staff would also be attending: Eva, Rosaleen and Colin. All places had been booked in time to secure the “early-bird” discount. Secretary to work with the Chair to secure the cheaper train tickets.</w:t>
            </w:r>
          </w:p>
          <w:p w:rsidR="00E03B69" w:rsidRPr="004D2431" w:rsidRDefault="00E03B69" w:rsidP="00E03B69">
            <w:pPr>
              <w:rPr>
                <w:sz w:val="24"/>
                <w:szCs w:val="24"/>
              </w:rPr>
            </w:pPr>
          </w:p>
          <w:p w:rsidR="00E03B69" w:rsidRPr="004D2431" w:rsidRDefault="00E03B69" w:rsidP="00E03B69">
            <w:pPr>
              <w:rPr>
                <w:sz w:val="24"/>
                <w:szCs w:val="24"/>
              </w:rPr>
            </w:pPr>
            <w:r w:rsidRPr="004D2431">
              <w:rPr>
                <w:sz w:val="24"/>
                <w:szCs w:val="24"/>
              </w:rPr>
              <w:t>Chair again congratulated everyone, including Simon for the achievement of the Kitemark status. Idham also commended Simon for his hard work in leading on this and ensuring that we secured this for 2016. Recognition of this achievement will be presented at the NFTMO conference.</w:t>
            </w:r>
          </w:p>
          <w:p w:rsidR="00E03B69" w:rsidRPr="004D2431" w:rsidRDefault="00E03B69" w:rsidP="00E03B69">
            <w:pPr>
              <w:rPr>
                <w:sz w:val="24"/>
                <w:szCs w:val="24"/>
              </w:rPr>
            </w:pPr>
          </w:p>
          <w:p w:rsidR="00E03B69" w:rsidRPr="004D2431" w:rsidRDefault="00E03B69" w:rsidP="00E03B69">
            <w:pPr>
              <w:rPr>
                <w:sz w:val="24"/>
                <w:szCs w:val="24"/>
              </w:rPr>
            </w:pPr>
            <w:r w:rsidRPr="004D2431">
              <w:rPr>
                <w:sz w:val="24"/>
                <w:szCs w:val="24"/>
              </w:rPr>
              <w:t>Appraisals – Overall a positive experience from those who were present. Chair thanked everyone for taking part, although it was noted that some Board Members were nervous prior to their meeting. We are pleased to note the positive outcomes. Chair &amp; SO will work on training programme throughout the rest of the year.</w:t>
            </w:r>
          </w:p>
          <w:p w:rsidR="00E03B69" w:rsidRDefault="00E03B69" w:rsidP="00E03B69">
            <w:pPr>
              <w:rPr>
                <w:sz w:val="24"/>
                <w:szCs w:val="24"/>
              </w:rPr>
            </w:pPr>
          </w:p>
        </w:tc>
        <w:tc>
          <w:tcPr>
            <w:tcW w:w="1424" w:type="dxa"/>
          </w:tcPr>
          <w:p w:rsidR="00E03B69" w:rsidRDefault="00E03B69" w:rsidP="00E03B69">
            <w:pPr>
              <w:rPr>
                <w:b/>
                <w:sz w:val="24"/>
                <w:szCs w:val="24"/>
              </w:rPr>
            </w:pPr>
          </w:p>
          <w:p w:rsidR="00E03B69" w:rsidRDefault="00E03B69" w:rsidP="00E03B69">
            <w:pPr>
              <w:rPr>
                <w:b/>
                <w:sz w:val="24"/>
                <w:szCs w:val="24"/>
              </w:rPr>
            </w:pPr>
          </w:p>
          <w:p w:rsidR="00E03B69" w:rsidRDefault="00E03B69" w:rsidP="00E03B69">
            <w:pPr>
              <w:rPr>
                <w:b/>
                <w:sz w:val="24"/>
                <w:szCs w:val="24"/>
              </w:rPr>
            </w:pPr>
          </w:p>
          <w:p w:rsidR="00E03B69" w:rsidRDefault="00E03B69" w:rsidP="00E03B69">
            <w:pPr>
              <w:rPr>
                <w:b/>
                <w:sz w:val="24"/>
                <w:szCs w:val="24"/>
              </w:rPr>
            </w:pPr>
          </w:p>
          <w:p w:rsidR="00E03B69" w:rsidRDefault="00E03B69" w:rsidP="00E03B69">
            <w:pPr>
              <w:rPr>
                <w:b/>
                <w:sz w:val="24"/>
                <w:szCs w:val="24"/>
              </w:rPr>
            </w:pPr>
          </w:p>
          <w:p w:rsidR="00E03B69" w:rsidRDefault="00E03B69" w:rsidP="00E03B69">
            <w:pPr>
              <w:rPr>
                <w:b/>
                <w:sz w:val="24"/>
                <w:szCs w:val="24"/>
              </w:rPr>
            </w:pPr>
          </w:p>
          <w:p w:rsidR="00E03B69" w:rsidRDefault="00E03B69" w:rsidP="00E03B69">
            <w:pPr>
              <w:rPr>
                <w:b/>
                <w:sz w:val="24"/>
                <w:szCs w:val="24"/>
              </w:rPr>
            </w:pPr>
          </w:p>
          <w:p w:rsidR="00E03B69" w:rsidRDefault="00E03B69" w:rsidP="00E03B69">
            <w:pPr>
              <w:rPr>
                <w:b/>
                <w:sz w:val="24"/>
                <w:szCs w:val="24"/>
              </w:rPr>
            </w:pPr>
          </w:p>
          <w:p w:rsidR="00E03B69" w:rsidRDefault="00E03B69" w:rsidP="00E03B69">
            <w:pPr>
              <w:rPr>
                <w:b/>
                <w:sz w:val="24"/>
                <w:szCs w:val="24"/>
              </w:rPr>
            </w:pPr>
          </w:p>
          <w:p w:rsidR="00E03B69" w:rsidRDefault="00E03B69" w:rsidP="00E03B69">
            <w:pPr>
              <w:rPr>
                <w:b/>
                <w:sz w:val="24"/>
                <w:szCs w:val="24"/>
              </w:rPr>
            </w:pPr>
          </w:p>
          <w:p w:rsidR="00E03B69" w:rsidRDefault="00E03B69" w:rsidP="00E03B69">
            <w:pPr>
              <w:rPr>
                <w:b/>
                <w:sz w:val="24"/>
                <w:szCs w:val="24"/>
              </w:rPr>
            </w:pPr>
          </w:p>
          <w:p w:rsidR="00E03B69" w:rsidRDefault="00E03B69" w:rsidP="00E03B69">
            <w:pPr>
              <w:rPr>
                <w:b/>
                <w:sz w:val="24"/>
                <w:szCs w:val="24"/>
              </w:rPr>
            </w:pPr>
          </w:p>
          <w:p w:rsidR="00E03B69" w:rsidRDefault="00E03B69" w:rsidP="00E03B69">
            <w:pPr>
              <w:rPr>
                <w:b/>
                <w:sz w:val="24"/>
                <w:szCs w:val="24"/>
              </w:rPr>
            </w:pPr>
          </w:p>
          <w:p w:rsidR="00E03B69" w:rsidRDefault="00E03B69" w:rsidP="00E03B69">
            <w:pPr>
              <w:rPr>
                <w:b/>
                <w:sz w:val="24"/>
                <w:szCs w:val="24"/>
              </w:rPr>
            </w:pPr>
          </w:p>
          <w:p w:rsidR="00E03B69" w:rsidRDefault="00E03B69" w:rsidP="00E03B69">
            <w:pPr>
              <w:rPr>
                <w:b/>
                <w:sz w:val="24"/>
                <w:szCs w:val="24"/>
              </w:rPr>
            </w:pPr>
          </w:p>
          <w:p w:rsidR="00E03B69" w:rsidRPr="00AA4D46" w:rsidRDefault="00E03B69" w:rsidP="00E03B69">
            <w:pPr>
              <w:rPr>
                <w:sz w:val="24"/>
                <w:szCs w:val="24"/>
              </w:rPr>
            </w:pPr>
            <w:r w:rsidRPr="004D2431">
              <w:rPr>
                <w:b/>
                <w:sz w:val="24"/>
                <w:szCs w:val="24"/>
              </w:rPr>
              <w:t>SO &amp; MS1</w:t>
            </w:r>
          </w:p>
        </w:tc>
      </w:tr>
      <w:tr w:rsidR="00E03B69" w:rsidTr="00E03B69">
        <w:tc>
          <w:tcPr>
            <w:tcW w:w="702" w:type="dxa"/>
          </w:tcPr>
          <w:p w:rsidR="00E03B69" w:rsidRDefault="00E03B69" w:rsidP="00E03B69">
            <w:pPr>
              <w:jc w:val="center"/>
              <w:rPr>
                <w:b/>
                <w:sz w:val="24"/>
                <w:szCs w:val="24"/>
              </w:rPr>
            </w:pPr>
            <w:r>
              <w:rPr>
                <w:b/>
                <w:sz w:val="24"/>
                <w:szCs w:val="24"/>
              </w:rPr>
              <w:t>6</w:t>
            </w: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r>
              <w:rPr>
                <w:b/>
                <w:sz w:val="24"/>
                <w:szCs w:val="24"/>
              </w:rPr>
              <w:t>6.1</w:t>
            </w: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r>
              <w:rPr>
                <w:b/>
                <w:sz w:val="24"/>
                <w:szCs w:val="24"/>
              </w:rPr>
              <w:t>6.2</w:t>
            </w: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r>
              <w:rPr>
                <w:b/>
                <w:sz w:val="24"/>
                <w:szCs w:val="24"/>
              </w:rPr>
              <w:t>6.3</w:t>
            </w: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r>
              <w:rPr>
                <w:b/>
                <w:sz w:val="24"/>
                <w:szCs w:val="24"/>
              </w:rPr>
              <w:t>6.4</w:t>
            </w: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r>
              <w:rPr>
                <w:b/>
                <w:sz w:val="24"/>
                <w:szCs w:val="24"/>
              </w:rPr>
              <w:t>6.6</w:t>
            </w: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r>
              <w:rPr>
                <w:b/>
                <w:sz w:val="24"/>
                <w:szCs w:val="24"/>
              </w:rPr>
              <w:t>6.6</w:t>
            </w: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r>
              <w:rPr>
                <w:b/>
                <w:sz w:val="24"/>
                <w:szCs w:val="24"/>
              </w:rPr>
              <w:t>6.7</w:t>
            </w: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r>
              <w:rPr>
                <w:b/>
                <w:sz w:val="24"/>
                <w:szCs w:val="24"/>
              </w:rPr>
              <w:t>6.8</w:t>
            </w: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r>
              <w:rPr>
                <w:b/>
                <w:sz w:val="24"/>
                <w:szCs w:val="24"/>
              </w:rPr>
              <w:t>6.9</w:t>
            </w: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r>
              <w:rPr>
                <w:b/>
                <w:sz w:val="24"/>
                <w:szCs w:val="24"/>
              </w:rPr>
              <w:t>6.10</w:t>
            </w: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r>
              <w:rPr>
                <w:b/>
                <w:sz w:val="24"/>
                <w:szCs w:val="24"/>
              </w:rPr>
              <w:t>6.11</w:t>
            </w:r>
          </w:p>
          <w:p w:rsidR="00E03B69" w:rsidRDefault="00E03B69" w:rsidP="00E03B69">
            <w:pPr>
              <w:jc w:val="center"/>
              <w:rPr>
                <w:b/>
                <w:sz w:val="24"/>
                <w:szCs w:val="24"/>
              </w:rPr>
            </w:pPr>
          </w:p>
          <w:p w:rsidR="00E03B69" w:rsidRPr="00AA4D46" w:rsidRDefault="00E03B69" w:rsidP="00E03B69">
            <w:pPr>
              <w:jc w:val="center"/>
              <w:rPr>
                <w:b/>
                <w:sz w:val="24"/>
                <w:szCs w:val="24"/>
              </w:rPr>
            </w:pPr>
          </w:p>
        </w:tc>
        <w:tc>
          <w:tcPr>
            <w:tcW w:w="6890" w:type="dxa"/>
          </w:tcPr>
          <w:p w:rsidR="00E03B69" w:rsidRPr="004D2431" w:rsidRDefault="00E03B69" w:rsidP="00E03B69">
            <w:pPr>
              <w:rPr>
                <w:b/>
                <w:sz w:val="24"/>
                <w:szCs w:val="24"/>
              </w:rPr>
            </w:pPr>
            <w:r w:rsidRPr="004D2431">
              <w:rPr>
                <w:b/>
                <w:sz w:val="24"/>
                <w:szCs w:val="24"/>
              </w:rPr>
              <w:lastRenderedPageBreak/>
              <w:t>Budget and Allowances</w:t>
            </w:r>
          </w:p>
          <w:p w:rsidR="00E03B69" w:rsidRPr="00E03B69" w:rsidRDefault="00E03B69" w:rsidP="00E03B69">
            <w:pPr>
              <w:rPr>
                <w:sz w:val="24"/>
                <w:szCs w:val="24"/>
              </w:rPr>
            </w:pPr>
            <w:r w:rsidRPr="00E03B69">
              <w:rPr>
                <w:sz w:val="24"/>
                <w:szCs w:val="24"/>
              </w:rPr>
              <w:t>SO spoke to this paper and presented a revised version to that which was sent previously.</w:t>
            </w:r>
          </w:p>
          <w:p w:rsidR="00E03B69" w:rsidRPr="00E03B69" w:rsidRDefault="00E03B69" w:rsidP="00E03B69">
            <w:pPr>
              <w:rPr>
                <w:sz w:val="24"/>
                <w:szCs w:val="24"/>
              </w:rPr>
            </w:pPr>
          </w:p>
          <w:p w:rsidR="00E03B69" w:rsidRPr="00E03B69" w:rsidRDefault="00E03B69" w:rsidP="00E03B69">
            <w:pPr>
              <w:rPr>
                <w:sz w:val="24"/>
                <w:szCs w:val="24"/>
              </w:rPr>
            </w:pPr>
            <w:r w:rsidRPr="00E03B69">
              <w:rPr>
                <w:sz w:val="24"/>
                <w:szCs w:val="24"/>
              </w:rPr>
              <w:t>The issue of the Lambeth annual allowance was flagged up, followed by brief discussions.</w:t>
            </w:r>
          </w:p>
          <w:p w:rsidR="00E03B69" w:rsidRPr="00E03B69" w:rsidRDefault="00E03B69" w:rsidP="00E03B69">
            <w:pPr>
              <w:rPr>
                <w:sz w:val="24"/>
                <w:szCs w:val="24"/>
              </w:rPr>
            </w:pPr>
          </w:p>
          <w:p w:rsidR="00E03B69" w:rsidRPr="00E03B69" w:rsidRDefault="00E03B69" w:rsidP="00E03B69">
            <w:pPr>
              <w:rPr>
                <w:sz w:val="24"/>
                <w:szCs w:val="24"/>
              </w:rPr>
            </w:pPr>
            <w:r w:rsidRPr="00E03B69">
              <w:rPr>
                <w:sz w:val="24"/>
                <w:szCs w:val="24"/>
              </w:rPr>
              <w:t>Paras 3&amp;4 need to be closely monitored by the Board, as the Government policy is to reduce the level of rents for all social housing. The outcome of this would be significant for residents.</w:t>
            </w:r>
          </w:p>
          <w:p w:rsidR="00E03B69" w:rsidRPr="00E03B69" w:rsidRDefault="00E03B69" w:rsidP="00E03B69">
            <w:pPr>
              <w:rPr>
                <w:sz w:val="24"/>
                <w:szCs w:val="24"/>
              </w:rPr>
            </w:pPr>
          </w:p>
          <w:p w:rsidR="00E03B69" w:rsidRPr="00E03B69" w:rsidRDefault="00E03B69" w:rsidP="00E03B69">
            <w:pPr>
              <w:rPr>
                <w:sz w:val="24"/>
                <w:szCs w:val="24"/>
              </w:rPr>
            </w:pPr>
            <w:r w:rsidRPr="00E03B69">
              <w:rPr>
                <w:sz w:val="24"/>
                <w:szCs w:val="24"/>
              </w:rPr>
              <w:t>The revised table presented shows a significant impact for future budgets, staffing levels, and the services we currently provide.</w:t>
            </w:r>
          </w:p>
          <w:p w:rsidR="00E03B69" w:rsidRPr="00E03B69" w:rsidRDefault="00E03B69" w:rsidP="00E03B69">
            <w:pPr>
              <w:rPr>
                <w:sz w:val="24"/>
                <w:szCs w:val="24"/>
              </w:rPr>
            </w:pPr>
          </w:p>
          <w:p w:rsidR="00E03B69" w:rsidRPr="00E03B69" w:rsidRDefault="00E03B69" w:rsidP="00E03B69">
            <w:pPr>
              <w:rPr>
                <w:sz w:val="24"/>
                <w:szCs w:val="24"/>
              </w:rPr>
            </w:pPr>
            <w:r w:rsidRPr="00E03B69">
              <w:rPr>
                <w:sz w:val="24"/>
                <w:szCs w:val="24"/>
              </w:rPr>
              <w:t>Para 7 - SO had begun to work on a provisional budget bearing in mind the future financial implications in the cut in future budgets. The surplus of £51,955 is dependent on relying on our reserves, but this is not overall good practice.</w:t>
            </w:r>
          </w:p>
          <w:p w:rsidR="00E03B69" w:rsidRPr="00E03B69" w:rsidRDefault="00E03B69" w:rsidP="00E03B69">
            <w:pPr>
              <w:rPr>
                <w:sz w:val="24"/>
                <w:szCs w:val="24"/>
              </w:rPr>
            </w:pPr>
          </w:p>
          <w:p w:rsidR="00E03B69" w:rsidRPr="00E03B69" w:rsidRDefault="00E03B69" w:rsidP="00E03B69">
            <w:pPr>
              <w:rPr>
                <w:sz w:val="24"/>
                <w:szCs w:val="24"/>
              </w:rPr>
            </w:pPr>
            <w:r w:rsidRPr="00E03B69">
              <w:rPr>
                <w:sz w:val="24"/>
                <w:szCs w:val="24"/>
              </w:rPr>
              <w:t>Staff salaries – SO would wish to see all staff on the national living wage.</w:t>
            </w:r>
          </w:p>
          <w:p w:rsidR="00E03B69" w:rsidRPr="00E03B69" w:rsidRDefault="00E03B69" w:rsidP="00E03B69">
            <w:pPr>
              <w:rPr>
                <w:sz w:val="24"/>
                <w:szCs w:val="24"/>
              </w:rPr>
            </w:pPr>
          </w:p>
          <w:p w:rsidR="00E03B69" w:rsidRPr="00E03B69" w:rsidRDefault="00E03B69" w:rsidP="00E03B69">
            <w:pPr>
              <w:rPr>
                <w:b/>
                <w:sz w:val="24"/>
                <w:szCs w:val="24"/>
              </w:rPr>
            </w:pPr>
            <w:r w:rsidRPr="00E03B69">
              <w:rPr>
                <w:b/>
                <w:sz w:val="24"/>
                <w:szCs w:val="24"/>
              </w:rPr>
              <w:t>Central costs</w:t>
            </w:r>
          </w:p>
          <w:p w:rsidR="00E03B69" w:rsidRPr="00E03B69" w:rsidRDefault="00E03B69" w:rsidP="00E03B69">
            <w:pPr>
              <w:rPr>
                <w:sz w:val="24"/>
                <w:szCs w:val="24"/>
              </w:rPr>
            </w:pPr>
          </w:p>
          <w:p w:rsidR="00E03B69" w:rsidRPr="00E03B69" w:rsidRDefault="00E03B69" w:rsidP="00E03B69">
            <w:pPr>
              <w:rPr>
                <w:sz w:val="24"/>
                <w:szCs w:val="24"/>
              </w:rPr>
            </w:pPr>
            <w:r w:rsidRPr="00E03B69">
              <w:rPr>
                <w:sz w:val="24"/>
                <w:szCs w:val="24"/>
              </w:rPr>
              <w:t>Community development – it is hoped that this would attract external funding which Eva is working on.</w:t>
            </w:r>
          </w:p>
          <w:p w:rsidR="00E03B69" w:rsidRPr="00E03B69" w:rsidRDefault="00E03B69" w:rsidP="00E03B69">
            <w:pPr>
              <w:rPr>
                <w:sz w:val="24"/>
                <w:szCs w:val="24"/>
              </w:rPr>
            </w:pPr>
          </w:p>
          <w:p w:rsidR="00E03B69" w:rsidRPr="00E03B69" w:rsidRDefault="00E03B69" w:rsidP="00E03B69">
            <w:pPr>
              <w:rPr>
                <w:sz w:val="24"/>
                <w:szCs w:val="24"/>
              </w:rPr>
            </w:pPr>
            <w:r w:rsidRPr="00E03B69">
              <w:rPr>
                <w:sz w:val="24"/>
                <w:szCs w:val="24"/>
              </w:rPr>
              <w:t>Use of reserves – we needed to be mindful that we were following good practice and should not be reliant on using our reserves to run our operational business.</w:t>
            </w:r>
          </w:p>
          <w:p w:rsidR="00E03B69" w:rsidRPr="00E03B69" w:rsidRDefault="00E03B69" w:rsidP="00E03B69">
            <w:pPr>
              <w:rPr>
                <w:sz w:val="24"/>
                <w:szCs w:val="24"/>
              </w:rPr>
            </w:pPr>
          </w:p>
          <w:p w:rsidR="00E03B69" w:rsidRPr="00E03B69" w:rsidRDefault="00E03B69" w:rsidP="00E03B69">
            <w:pPr>
              <w:rPr>
                <w:sz w:val="24"/>
                <w:szCs w:val="24"/>
              </w:rPr>
            </w:pPr>
            <w:r w:rsidRPr="00E03B69">
              <w:rPr>
                <w:sz w:val="24"/>
                <w:szCs w:val="24"/>
              </w:rPr>
              <w:t>Paras 30-33 - low-level crime area. The highest cost goes towards policing of sex-workers.</w:t>
            </w:r>
          </w:p>
          <w:p w:rsidR="00E03B69" w:rsidRPr="00E03B69" w:rsidRDefault="00E03B69" w:rsidP="00E03B69">
            <w:pPr>
              <w:rPr>
                <w:sz w:val="24"/>
                <w:szCs w:val="24"/>
              </w:rPr>
            </w:pPr>
          </w:p>
          <w:p w:rsidR="00E03B69" w:rsidRPr="00E03B69" w:rsidRDefault="00E03B69" w:rsidP="00E03B69">
            <w:pPr>
              <w:rPr>
                <w:sz w:val="24"/>
                <w:szCs w:val="24"/>
              </w:rPr>
            </w:pPr>
            <w:r w:rsidRPr="00E03B69">
              <w:rPr>
                <w:sz w:val="24"/>
                <w:szCs w:val="24"/>
              </w:rPr>
              <w:t>Consideration of costs for CCTV additional 2 cameras plus 2 dummy cameras the cost of which is minimal. Secretary asked for clarity of the 2 dummy cameras. Cameras in general are used as a deterrent and there are various 'hotspots' on the estate, particularly the footpath by Tanhurst, opposite Sainsbury's.</w:t>
            </w:r>
          </w:p>
          <w:p w:rsidR="00E03B69" w:rsidRPr="00E03B69" w:rsidRDefault="00E03B69" w:rsidP="00E03B69">
            <w:pPr>
              <w:rPr>
                <w:sz w:val="24"/>
                <w:szCs w:val="24"/>
              </w:rPr>
            </w:pPr>
          </w:p>
          <w:p w:rsidR="00E03B69" w:rsidRPr="00E03B69" w:rsidRDefault="00E03B69" w:rsidP="00E03B69">
            <w:pPr>
              <w:rPr>
                <w:sz w:val="24"/>
                <w:szCs w:val="24"/>
              </w:rPr>
            </w:pPr>
            <w:r w:rsidRPr="00E03B69">
              <w:rPr>
                <w:sz w:val="24"/>
                <w:szCs w:val="24"/>
              </w:rPr>
              <w:t>Chair raised the issue of damage caused by the scaffolding works. This will be made good at the end of the works. It would be preferred that the money is not clawed back but refunded.</w:t>
            </w:r>
          </w:p>
          <w:p w:rsidR="00E03B69" w:rsidRPr="00E03B69" w:rsidRDefault="00E03B69" w:rsidP="00E03B69">
            <w:pPr>
              <w:rPr>
                <w:b/>
                <w:sz w:val="24"/>
                <w:szCs w:val="24"/>
              </w:rPr>
            </w:pPr>
            <w:r w:rsidRPr="00E03B69">
              <w:rPr>
                <w:b/>
                <w:sz w:val="24"/>
                <w:szCs w:val="24"/>
              </w:rPr>
              <w:t>Decision for the Board: The Board agreed to the 1 year contract for the CCTV cameras.</w:t>
            </w:r>
          </w:p>
          <w:p w:rsidR="00E03B69" w:rsidRPr="00E03B69" w:rsidRDefault="00E03B69" w:rsidP="00E03B69">
            <w:pPr>
              <w:rPr>
                <w:sz w:val="24"/>
                <w:szCs w:val="24"/>
              </w:rPr>
            </w:pPr>
          </w:p>
          <w:p w:rsidR="00E03B69" w:rsidRPr="00E03B69" w:rsidRDefault="00E03B69" w:rsidP="00E03B69">
            <w:pPr>
              <w:rPr>
                <w:sz w:val="24"/>
                <w:szCs w:val="24"/>
              </w:rPr>
            </w:pPr>
            <w:r w:rsidRPr="00E03B69">
              <w:rPr>
                <w:sz w:val="24"/>
                <w:szCs w:val="24"/>
              </w:rPr>
              <w:t xml:space="preserve">Tip from Idham: think about the impact the reduction of our budget would have and how we could creatively manage this, </w:t>
            </w:r>
            <w:r w:rsidR="009A3668" w:rsidRPr="00E03B69">
              <w:rPr>
                <w:sz w:val="24"/>
                <w:szCs w:val="24"/>
              </w:rPr>
              <w:t>i.e.</w:t>
            </w:r>
            <w:r w:rsidRPr="00E03B69">
              <w:rPr>
                <w:sz w:val="24"/>
                <w:szCs w:val="24"/>
              </w:rPr>
              <w:t>, take on extra stock.</w:t>
            </w:r>
          </w:p>
          <w:p w:rsidR="00E03B69" w:rsidRDefault="00E03B69" w:rsidP="00E03B69">
            <w:pPr>
              <w:rPr>
                <w:sz w:val="24"/>
                <w:szCs w:val="24"/>
              </w:rPr>
            </w:pPr>
          </w:p>
        </w:tc>
        <w:tc>
          <w:tcPr>
            <w:tcW w:w="1424" w:type="dxa"/>
          </w:tcPr>
          <w:p w:rsidR="00E03B69" w:rsidRPr="00AA4D46" w:rsidRDefault="00E03B69" w:rsidP="00E03B69">
            <w:pPr>
              <w:rPr>
                <w:sz w:val="24"/>
                <w:szCs w:val="24"/>
              </w:rPr>
            </w:pPr>
          </w:p>
        </w:tc>
      </w:tr>
      <w:tr w:rsidR="00E03B69" w:rsidTr="00E03B69">
        <w:tc>
          <w:tcPr>
            <w:tcW w:w="702" w:type="dxa"/>
          </w:tcPr>
          <w:p w:rsidR="00E03B69" w:rsidRPr="00AA4D46" w:rsidRDefault="00E03B69" w:rsidP="00E03B69">
            <w:pPr>
              <w:jc w:val="center"/>
              <w:rPr>
                <w:b/>
                <w:sz w:val="24"/>
                <w:szCs w:val="24"/>
              </w:rPr>
            </w:pPr>
            <w:r>
              <w:rPr>
                <w:b/>
                <w:sz w:val="24"/>
                <w:szCs w:val="24"/>
              </w:rPr>
              <w:lastRenderedPageBreak/>
              <w:t>7</w:t>
            </w:r>
          </w:p>
        </w:tc>
        <w:tc>
          <w:tcPr>
            <w:tcW w:w="6890" w:type="dxa"/>
          </w:tcPr>
          <w:p w:rsidR="00E03B69" w:rsidRDefault="00E03B69" w:rsidP="00E03B69">
            <w:pPr>
              <w:rPr>
                <w:b/>
                <w:sz w:val="24"/>
                <w:szCs w:val="24"/>
              </w:rPr>
            </w:pPr>
            <w:r w:rsidRPr="004D2431">
              <w:rPr>
                <w:b/>
                <w:sz w:val="24"/>
                <w:szCs w:val="24"/>
              </w:rPr>
              <w:t>Award of Gas Contract</w:t>
            </w:r>
          </w:p>
          <w:p w:rsidR="00E03B69" w:rsidRPr="00E03B69" w:rsidRDefault="00E03B69" w:rsidP="00E03B69">
            <w:pPr>
              <w:rPr>
                <w:b/>
                <w:sz w:val="24"/>
                <w:szCs w:val="24"/>
              </w:rPr>
            </w:pPr>
          </w:p>
          <w:p w:rsidR="00E03B69" w:rsidRPr="00E03B69" w:rsidRDefault="00E03B69" w:rsidP="00E03B69">
            <w:pPr>
              <w:rPr>
                <w:sz w:val="24"/>
                <w:szCs w:val="24"/>
              </w:rPr>
            </w:pPr>
            <w:r w:rsidRPr="00E03B69">
              <w:rPr>
                <w:sz w:val="24"/>
                <w:szCs w:val="24"/>
              </w:rPr>
              <w:t>Current contract with Birchcroft had been extended and is about to expire. Principles behind procurement: fair, transparent, consistent and objective</w:t>
            </w:r>
          </w:p>
          <w:p w:rsidR="00E03B69" w:rsidRPr="00E03B69" w:rsidRDefault="00E03B69" w:rsidP="00E03B69">
            <w:pPr>
              <w:rPr>
                <w:sz w:val="24"/>
                <w:szCs w:val="24"/>
              </w:rPr>
            </w:pPr>
          </w:p>
          <w:p w:rsidR="00E03B69" w:rsidRPr="00E03B69" w:rsidRDefault="00E03B69" w:rsidP="00E03B69">
            <w:pPr>
              <w:rPr>
                <w:sz w:val="24"/>
                <w:szCs w:val="24"/>
              </w:rPr>
            </w:pPr>
            <w:r w:rsidRPr="00E03B69">
              <w:rPr>
                <w:sz w:val="24"/>
                <w:szCs w:val="24"/>
              </w:rPr>
              <w:t>SO broke down the issues of how the scoring was completed and the points that gave the greater weight of the decision; quality over price.</w:t>
            </w:r>
          </w:p>
          <w:p w:rsidR="00E03B69" w:rsidRPr="00E03B69" w:rsidRDefault="00E03B69" w:rsidP="00E03B69">
            <w:pPr>
              <w:rPr>
                <w:sz w:val="24"/>
                <w:szCs w:val="24"/>
              </w:rPr>
            </w:pPr>
          </w:p>
          <w:p w:rsidR="00E03B69" w:rsidRPr="00E03B69" w:rsidRDefault="00E03B69" w:rsidP="00E03B69">
            <w:pPr>
              <w:rPr>
                <w:sz w:val="24"/>
                <w:szCs w:val="24"/>
              </w:rPr>
            </w:pPr>
            <w:r w:rsidRPr="00E03B69">
              <w:rPr>
                <w:sz w:val="24"/>
                <w:szCs w:val="24"/>
              </w:rPr>
              <w:t>Pricing mechanism will based on assumption of 300 LSGR’s and 100 properties that require serving and repairs to individual boilers.</w:t>
            </w:r>
          </w:p>
          <w:p w:rsidR="00E03B69" w:rsidRPr="00E03B69" w:rsidRDefault="00E03B69" w:rsidP="00E03B69">
            <w:pPr>
              <w:rPr>
                <w:sz w:val="24"/>
                <w:szCs w:val="24"/>
              </w:rPr>
            </w:pPr>
          </w:p>
          <w:p w:rsidR="00E03B69" w:rsidRPr="00E03B69" w:rsidRDefault="00E03B69" w:rsidP="00E03B69">
            <w:pPr>
              <w:rPr>
                <w:sz w:val="24"/>
                <w:szCs w:val="24"/>
              </w:rPr>
            </w:pPr>
            <w:r w:rsidRPr="00E03B69">
              <w:rPr>
                <w:sz w:val="24"/>
                <w:szCs w:val="24"/>
              </w:rPr>
              <w:t>Gas safety is one of the most important issues we manage and a Key Performance Indicator for the Council.</w:t>
            </w:r>
          </w:p>
          <w:p w:rsidR="00E03B69" w:rsidRPr="00E03B69" w:rsidRDefault="00E03B69" w:rsidP="00E03B69">
            <w:pPr>
              <w:rPr>
                <w:sz w:val="24"/>
                <w:szCs w:val="24"/>
              </w:rPr>
            </w:pPr>
          </w:p>
          <w:p w:rsidR="00E03B69" w:rsidRPr="00E03B69" w:rsidRDefault="00E03B69" w:rsidP="00E03B69">
            <w:pPr>
              <w:rPr>
                <w:sz w:val="24"/>
                <w:szCs w:val="24"/>
              </w:rPr>
            </w:pPr>
            <w:r w:rsidRPr="00E03B69">
              <w:rPr>
                <w:sz w:val="24"/>
                <w:szCs w:val="24"/>
              </w:rPr>
              <w:t>SO explained that is was also important that we appointed to a gas safety audit function. This was currently carried out by PCN and he recommended that this should continue at a cost of £7200 pa and that standing orders were waved to allow this to happen.</w:t>
            </w:r>
          </w:p>
          <w:p w:rsidR="00E03B69" w:rsidRPr="00E03B69" w:rsidRDefault="00E03B69" w:rsidP="00E03B69">
            <w:pPr>
              <w:rPr>
                <w:sz w:val="24"/>
                <w:szCs w:val="24"/>
              </w:rPr>
            </w:pPr>
          </w:p>
          <w:p w:rsidR="00E03B69" w:rsidRPr="00E03B69" w:rsidRDefault="00E03B69" w:rsidP="00E03B69">
            <w:pPr>
              <w:rPr>
                <w:sz w:val="24"/>
                <w:szCs w:val="24"/>
              </w:rPr>
            </w:pPr>
            <w:r w:rsidRPr="00E03B69">
              <w:rPr>
                <w:sz w:val="24"/>
                <w:szCs w:val="24"/>
              </w:rPr>
              <w:t>The Board discussed at length the contract award.</w:t>
            </w:r>
          </w:p>
          <w:p w:rsidR="00E03B69" w:rsidRPr="00E03B69" w:rsidRDefault="00E03B69" w:rsidP="00E03B69">
            <w:pPr>
              <w:rPr>
                <w:sz w:val="24"/>
                <w:szCs w:val="24"/>
              </w:rPr>
            </w:pPr>
          </w:p>
          <w:p w:rsidR="00E03B69" w:rsidRPr="00E03B69" w:rsidRDefault="00E03B69" w:rsidP="00E03B69">
            <w:pPr>
              <w:rPr>
                <w:b/>
                <w:sz w:val="24"/>
                <w:szCs w:val="24"/>
              </w:rPr>
            </w:pPr>
            <w:r w:rsidRPr="00E03B69">
              <w:rPr>
                <w:b/>
                <w:sz w:val="24"/>
                <w:szCs w:val="24"/>
              </w:rPr>
              <w:lastRenderedPageBreak/>
              <w:t xml:space="preserve">The Board Agreed to </w:t>
            </w:r>
          </w:p>
          <w:p w:rsidR="00E03B69" w:rsidRPr="00E03B69" w:rsidRDefault="00E03B69" w:rsidP="00E03B69">
            <w:pPr>
              <w:numPr>
                <w:ilvl w:val="0"/>
                <w:numId w:val="4"/>
              </w:numPr>
              <w:rPr>
                <w:b/>
                <w:sz w:val="24"/>
                <w:szCs w:val="24"/>
              </w:rPr>
            </w:pPr>
            <w:r w:rsidRPr="00E03B69">
              <w:rPr>
                <w:b/>
                <w:sz w:val="24"/>
                <w:szCs w:val="24"/>
              </w:rPr>
              <w:t>Appoint Mitie to carry out the Gas Servicing and Repairs Contract, for a period for 3 years with the option for an extension of 2 years subject to agreement and adequate performance.</w:t>
            </w:r>
          </w:p>
          <w:p w:rsidR="00E03B69" w:rsidRPr="00E03B69" w:rsidRDefault="00E03B69" w:rsidP="00E03B69">
            <w:pPr>
              <w:numPr>
                <w:ilvl w:val="0"/>
                <w:numId w:val="4"/>
              </w:numPr>
              <w:rPr>
                <w:b/>
                <w:sz w:val="24"/>
                <w:szCs w:val="24"/>
              </w:rPr>
            </w:pPr>
            <w:r w:rsidRPr="00E03B69">
              <w:rPr>
                <w:b/>
                <w:sz w:val="24"/>
                <w:szCs w:val="24"/>
              </w:rPr>
              <w:t xml:space="preserve">To reappoint Phoenix Compliancy Management to act as our external gas quality management assessor at an annual cost of £7200 over the same period and to waive standing orders to allow this to be done. </w:t>
            </w:r>
          </w:p>
          <w:p w:rsidR="00E03B69" w:rsidRDefault="00E03B69" w:rsidP="00E03B69">
            <w:pPr>
              <w:rPr>
                <w:sz w:val="24"/>
                <w:szCs w:val="24"/>
              </w:rPr>
            </w:pPr>
          </w:p>
        </w:tc>
        <w:tc>
          <w:tcPr>
            <w:tcW w:w="1424" w:type="dxa"/>
          </w:tcPr>
          <w:p w:rsidR="00E03B69" w:rsidRPr="00AA4D46" w:rsidRDefault="00E03B69" w:rsidP="00E03B69">
            <w:pPr>
              <w:rPr>
                <w:sz w:val="24"/>
                <w:szCs w:val="24"/>
              </w:rPr>
            </w:pPr>
          </w:p>
        </w:tc>
      </w:tr>
      <w:tr w:rsidR="00E03B69" w:rsidTr="00E03B69">
        <w:tc>
          <w:tcPr>
            <w:tcW w:w="702" w:type="dxa"/>
          </w:tcPr>
          <w:p w:rsidR="00E03B69" w:rsidRDefault="00E03B69" w:rsidP="00E03B69">
            <w:pPr>
              <w:jc w:val="center"/>
              <w:rPr>
                <w:b/>
                <w:sz w:val="24"/>
                <w:szCs w:val="24"/>
              </w:rPr>
            </w:pPr>
            <w:r>
              <w:rPr>
                <w:b/>
                <w:sz w:val="24"/>
                <w:szCs w:val="24"/>
              </w:rPr>
              <w:lastRenderedPageBreak/>
              <w:t>8</w:t>
            </w:r>
          </w:p>
          <w:p w:rsidR="00E03B69" w:rsidRDefault="00E03B69" w:rsidP="00E03B69">
            <w:pPr>
              <w:jc w:val="center"/>
              <w:rPr>
                <w:b/>
                <w:sz w:val="24"/>
                <w:szCs w:val="24"/>
              </w:rPr>
            </w:pPr>
          </w:p>
          <w:p w:rsidR="00E03B69" w:rsidRDefault="00E03B69" w:rsidP="00E03B69">
            <w:pPr>
              <w:jc w:val="center"/>
              <w:rPr>
                <w:b/>
                <w:sz w:val="24"/>
                <w:szCs w:val="24"/>
              </w:rPr>
            </w:pPr>
            <w:r>
              <w:rPr>
                <w:b/>
                <w:sz w:val="24"/>
                <w:szCs w:val="24"/>
              </w:rPr>
              <w:t>8.1</w:t>
            </w: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r>
              <w:rPr>
                <w:b/>
                <w:sz w:val="24"/>
                <w:szCs w:val="24"/>
              </w:rPr>
              <w:t>8.2</w:t>
            </w: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r>
              <w:rPr>
                <w:b/>
                <w:sz w:val="24"/>
                <w:szCs w:val="24"/>
              </w:rPr>
              <w:t>8.3</w:t>
            </w: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p>
          <w:p w:rsidR="00E03B69" w:rsidRDefault="00E03B69" w:rsidP="00E03B69">
            <w:pPr>
              <w:jc w:val="center"/>
              <w:rPr>
                <w:b/>
                <w:sz w:val="24"/>
                <w:szCs w:val="24"/>
              </w:rPr>
            </w:pPr>
            <w:r>
              <w:rPr>
                <w:b/>
                <w:sz w:val="24"/>
                <w:szCs w:val="24"/>
              </w:rPr>
              <w:t>8.4</w:t>
            </w:r>
          </w:p>
          <w:p w:rsidR="00E03B69" w:rsidRDefault="00E03B69" w:rsidP="00E03B69">
            <w:pPr>
              <w:jc w:val="center"/>
              <w:rPr>
                <w:b/>
                <w:sz w:val="24"/>
                <w:szCs w:val="24"/>
              </w:rPr>
            </w:pPr>
          </w:p>
          <w:p w:rsidR="00E03B69" w:rsidRPr="00AA4D46" w:rsidRDefault="00E03B69" w:rsidP="00E03B69">
            <w:pPr>
              <w:jc w:val="center"/>
              <w:rPr>
                <w:b/>
                <w:sz w:val="24"/>
                <w:szCs w:val="24"/>
              </w:rPr>
            </w:pPr>
          </w:p>
        </w:tc>
        <w:tc>
          <w:tcPr>
            <w:tcW w:w="6890" w:type="dxa"/>
          </w:tcPr>
          <w:p w:rsidR="00E03B69" w:rsidRPr="009A3668" w:rsidRDefault="00E03B69" w:rsidP="00E03B69">
            <w:pPr>
              <w:rPr>
                <w:b/>
                <w:sz w:val="24"/>
                <w:szCs w:val="24"/>
              </w:rPr>
            </w:pPr>
            <w:r w:rsidRPr="009A3668">
              <w:rPr>
                <w:b/>
                <w:sz w:val="24"/>
                <w:szCs w:val="24"/>
              </w:rPr>
              <w:lastRenderedPageBreak/>
              <w:t>Estate Director’s Report</w:t>
            </w:r>
          </w:p>
          <w:p w:rsidR="00E03B69" w:rsidRPr="009A3668" w:rsidRDefault="00E03B69" w:rsidP="00E03B69">
            <w:pPr>
              <w:rPr>
                <w:sz w:val="24"/>
                <w:szCs w:val="24"/>
              </w:rPr>
            </w:pPr>
          </w:p>
          <w:p w:rsidR="00E03B69" w:rsidRPr="009A3668" w:rsidRDefault="00E03B69" w:rsidP="00E03B69">
            <w:pPr>
              <w:rPr>
                <w:b/>
                <w:sz w:val="24"/>
                <w:szCs w:val="24"/>
              </w:rPr>
            </w:pPr>
            <w:r w:rsidRPr="009A3668">
              <w:rPr>
                <w:b/>
                <w:sz w:val="24"/>
                <w:szCs w:val="24"/>
              </w:rPr>
              <w:t>External works</w:t>
            </w:r>
          </w:p>
          <w:p w:rsidR="00E03B69" w:rsidRPr="009A3668" w:rsidRDefault="00E03B69" w:rsidP="00E03B69">
            <w:pPr>
              <w:rPr>
                <w:sz w:val="24"/>
                <w:szCs w:val="24"/>
              </w:rPr>
            </w:pPr>
            <w:r w:rsidRPr="009A3668">
              <w:rPr>
                <w:sz w:val="24"/>
                <w:szCs w:val="24"/>
              </w:rPr>
              <w:t xml:space="preserve">SO reported that the scaffolding is ahead of schedule and that concrete repair works would commence on Tanhurst in early March. </w:t>
            </w:r>
          </w:p>
          <w:p w:rsidR="00E03B69" w:rsidRPr="009A3668" w:rsidRDefault="00E03B69" w:rsidP="00E03B69">
            <w:pPr>
              <w:rPr>
                <w:sz w:val="24"/>
                <w:szCs w:val="24"/>
              </w:rPr>
            </w:pPr>
          </w:p>
          <w:p w:rsidR="00E03B69" w:rsidRPr="009A3668" w:rsidRDefault="00E03B69" w:rsidP="00E03B69">
            <w:pPr>
              <w:rPr>
                <w:b/>
                <w:sz w:val="24"/>
                <w:szCs w:val="24"/>
              </w:rPr>
            </w:pPr>
            <w:r w:rsidRPr="009A3668">
              <w:rPr>
                <w:b/>
                <w:sz w:val="24"/>
                <w:szCs w:val="24"/>
              </w:rPr>
              <w:t>Recommissioning</w:t>
            </w:r>
          </w:p>
          <w:p w:rsidR="00E03B69" w:rsidRPr="009A3668" w:rsidRDefault="00E03B69" w:rsidP="00E03B69">
            <w:pPr>
              <w:rPr>
                <w:sz w:val="24"/>
                <w:szCs w:val="24"/>
              </w:rPr>
            </w:pPr>
            <w:r w:rsidRPr="009A3668">
              <w:rPr>
                <w:sz w:val="24"/>
                <w:szCs w:val="24"/>
              </w:rPr>
              <w:t>It was noted that the process of awarding the new repairs contracts had been delayed.</w:t>
            </w:r>
          </w:p>
          <w:p w:rsidR="00E03B69" w:rsidRPr="009A3668" w:rsidRDefault="00E03B69" w:rsidP="00E03B69">
            <w:pPr>
              <w:rPr>
                <w:sz w:val="24"/>
                <w:szCs w:val="24"/>
              </w:rPr>
            </w:pPr>
          </w:p>
          <w:p w:rsidR="00E03B69" w:rsidRPr="009A3668" w:rsidRDefault="00E03B69" w:rsidP="00E03B69">
            <w:pPr>
              <w:rPr>
                <w:sz w:val="24"/>
                <w:szCs w:val="24"/>
              </w:rPr>
            </w:pPr>
            <w:r w:rsidRPr="009A3668">
              <w:rPr>
                <w:sz w:val="24"/>
                <w:szCs w:val="24"/>
              </w:rPr>
              <w:t>There were brief discussions around the delays and as the ED from Wellington Mills is sick, the client team are offering support to the Board, to ensure that tasks continue to progress.</w:t>
            </w:r>
          </w:p>
          <w:p w:rsidR="00E03B69" w:rsidRPr="009A3668" w:rsidRDefault="00E03B69" w:rsidP="00E03B69">
            <w:pPr>
              <w:rPr>
                <w:sz w:val="24"/>
                <w:szCs w:val="24"/>
              </w:rPr>
            </w:pPr>
          </w:p>
          <w:p w:rsidR="00E03B69" w:rsidRPr="009A3668" w:rsidRDefault="00E03B69" w:rsidP="00E03B69">
            <w:pPr>
              <w:rPr>
                <w:sz w:val="24"/>
                <w:szCs w:val="24"/>
              </w:rPr>
            </w:pPr>
            <w:r w:rsidRPr="009A3668">
              <w:rPr>
                <w:sz w:val="24"/>
                <w:szCs w:val="24"/>
              </w:rPr>
              <w:t>It was noted that quality discussions were held at the last General meeting, despite the low attendance. The main issues around our service delivery needs urgent action.</w:t>
            </w:r>
          </w:p>
          <w:p w:rsidR="00E03B69" w:rsidRPr="009A3668" w:rsidRDefault="00E03B69" w:rsidP="00E03B69">
            <w:pPr>
              <w:rPr>
                <w:sz w:val="24"/>
                <w:szCs w:val="24"/>
              </w:rPr>
            </w:pPr>
          </w:p>
          <w:p w:rsidR="00E03B69" w:rsidRPr="009A3668" w:rsidRDefault="00E03B69" w:rsidP="00E03B69">
            <w:pPr>
              <w:rPr>
                <w:sz w:val="24"/>
                <w:szCs w:val="24"/>
              </w:rPr>
            </w:pPr>
            <w:r w:rsidRPr="009A3668">
              <w:rPr>
                <w:sz w:val="24"/>
                <w:szCs w:val="24"/>
              </w:rPr>
              <w:t xml:space="preserve">We need to decide how to move forward. If the final decision of this is left beyond March, the risk is greater and we are in danger of losing </w:t>
            </w:r>
            <w:r w:rsidR="009A3668" w:rsidRPr="009A3668">
              <w:rPr>
                <w:sz w:val="24"/>
                <w:szCs w:val="24"/>
              </w:rPr>
              <w:t>the current</w:t>
            </w:r>
            <w:r w:rsidRPr="009A3668">
              <w:rPr>
                <w:sz w:val="24"/>
                <w:szCs w:val="24"/>
              </w:rPr>
              <w:t xml:space="preserve"> plumber.</w:t>
            </w:r>
          </w:p>
          <w:p w:rsidR="00E03B69" w:rsidRPr="009A3668" w:rsidRDefault="00E03B69" w:rsidP="00E03B69">
            <w:pPr>
              <w:rPr>
                <w:sz w:val="24"/>
                <w:szCs w:val="24"/>
              </w:rPr>
            </w:pPr>
          </w:p>
          <w:p w:rsidR="00E03B69" w:rsidRPr="009A3668" w:rsidRDefault="00E03B69" w:rsidP="00E03B69">
            <w:pPr>
              <w:rPr>
                <w:sz w:val="24"/>
                <w:szCs w:val="24"/>
              </w:rPr>
            </w:pPr>
            <w:r w:rsidRPr="009A3668">
              <w:rPr>
                <w:sz w:val="24"/>
                <w:szCs w:val="24"/>
              </w:rPr>
              <w:t>It was agreed that the original sub-group would meet on Tuesday 1 March 6-7pm to discuss and decide which general and electric contractors to proceed with.</w:t>
            </w:r>
          </w:p>
          <w:p w:rsidR="00E03B69" w:rsidRPr="009A3668" w:rsidRDefault="00E03B69" w:rsidP="00E03B69">
            <w:pPr>
              <w:rPr>
                <w:sz w:val="24"/>
                <w:szCs w:val="24"/>
              </w:rPr>
            </w:pPr>
          </w:p>
          <w:p w:rsidR="00E03B69" w:rsidRPr="009A3668" w:rsidRDefault="00E03B69" w:rsidP="00E03B69">
            <w:pPr>
              <w:rPr>
                <w:b/>
                <w:sz w:val="24"/>
                <w:szCs w:val="24"/>
              </w:rPr>
            </w:pPr>
            <w:r w:rsidRPr="009A3668">
              <w:rPr>
                <w:b/>
                <w:sz w:val="24"/>
                <w:szCs w:val="24"/>
              </w:rPr>
              <w:t>Risk management</w:t>
            </w:r>
          </w:p>
          <w:p w:rsidR="00E03B69" w:rsidRPr="009A3668" w:rsidRDefault="00E03B69" w:rsidP="00E03B69">
            <w:pPr>
              <w:rPr>
                <w:sz w:val="24"/>
                <w:szCs w:val="24"/>
              </w:rPr>
            </w:pPr>
            <w:r w:rsidRPr="009A3668">
              <w:rPr>
                <w:sz w:val="24"/>
                <w:szCs w:val="24"/>
              </w:rPr>
              <w:t>Rent deductions for those whose household income is £40,000 under a new "pay to stay" policy. There were brief discussions on the implications of this and how this policy would be introduced and rolled out throughout RP community.</w:t>
            </w:r>
          </w:p>
          <w:p w:rsidR="00E03B69" w:rsidRPr="009A3668" w:rsidRDefault="00E03B69" w:rsidP="00E03B69">
            <w:pPr>
              <w:rPr>
                <w:sz w:val="24"/>
                <w:szCs w:val="24"/>
              </w:rPr>
            </w:pPr>
          </w:p>
          <w:p w:rsidR="00E03B69" w:rsidRPr="009A3668" w:rsidRDefault="00E03B69" w:rsidP="00E03B69">
            <w:pPr>
              <w:rPr>
                <w:sz w:val="24"/>
                <w:szCs w:val="24"/>
              </w:rPr>
            </w:pPr>
            <w:r w:rsidRPr="009A3668">
              <w:rPr>
                <w:sz w:val="24"/>
                <w:szCs w:val="24"/>
              </w:rPr>
              <w:t>It was noted that there were several maximum risks on the LHS external works.</w:t>
            </w:r>
          </w:p>
          <w:p w:rsidR="00E03B69" w:rsidRPr="009A3668" w:rsidRDefault="00E03B69" w:rsidP="00E03B69">
            <w:pPr>
              <w:rPr>
                <w:sz w:val="24"/>
                <w:szCs w:val="24"/>
              </w:rPr>
            </w:pPr>
          </w:p>
          <w:p w:rsidR="00E03B69" w:rsidRPr="009A3668" w:rsidRDefault="00E03B69" w:rsidP="00E03B69">
            <w:pPr>
              <w:rPr>
                <w:b/>
                <w:sz w:val="24"/>
                <w:szCs w:val="24"/>
              </w:rPr>
            </w:pPr>
            <w:r w:rsidRPr="009A3668">
              <w:rPr>
                <w:b/>
                <w:sz w:val="24"/>
                <w:szCs w:val="24"/>
              </w:rPr>
              <w:t>Governance</w:t>
            </w:r>
          </w:p>
          <w:p w:rsidR="00E03B69" w:rsidRPr="009A3668" w:rsidRDefault="00E03B69" w:rsidP="00E03B69">
            <w:pPr>
              <w:rPr>
                <w:sz w:val="24"/>
                <w:szCs w:val="24"/>
              </w:rPr>
            </w:pPr>
            <w:r w:rsidRPr="009A3668">
              <w:rPr>
                <w:sz w:val="24"/>
                <w:szCs w:val="24"/>
              </w:rPr>
              <w:t>At its last meeting the Board discussed holding another Away Day.</w:t>
            </w:r>
          </w:p>
          <w:p w:rsidR="00E03B69" w:rsidRPr="009A3668" w:rsidRDefault="00E03B69" w:rsidP="00E03B69">
            <w:pPr>
              <w:rPr>
                <w:sz w:val="24"/>
                <w:szCs w:val="24"/>
              </w:rPr>
            </w:pPr>
          </w:p>
          <w:p w:rsidR="00E03B69" w:rsidRPr="009A3668" w:rsidRDefault="00E03B69" w:rsidP="00E03B69">
            <w:pPr>
              <w:rPr>
                <w:sz w:val="24"/>
                <w:szCs w:val="24"/>
              </w:rPr>
            </w:pPr>
            <w:r w:rsidRPr="009A3668">
              <w:rPr>
                <w:sz w:val="24"/>
                <w:szCs w:val="24"/>
              </w:rPr>
              <w:t>Alieu &amp; Janet communicated in their absence that they could do either 14 or 21 May.</w:t>
            </w:r>
          </w:p>
          <w:p w:rsidR="00E03B69" w:rsidRPr="009A3668" w:rsidRDefault="00E03B69" w:rsidP="00E03B69">
            <w:pPr>
              <w:rPr>
                <w:sz w:val="24"/>
                <w:szCs w:val="24"/>
              </w:rPr>
            </w:pPr>
          </w:p>
          <w:p w:rsidR="00E03B69" w:rsidRPr="009A3668" w:rsidRDefault="00E03B69" w:rsidP="00E03B69">
            <w:pPr>
              <w:rPr>
                <w:sz w:val="24"/>
                <w:szCs w:val="24"/>
              </w:rPr>
            </w:pPr>
            <w:r w:rsidRPr="009A3668">
              <w:rPr>
                <w:sz w:val="24"/>
                <w:szCs w:val="24"/>
              </w:rPr>
              <w:t>Members present discussed and the favourable date is Saturday 21 May and the venue would be at a hotel in Croydon, which had been used before, which SO would explore and confirm.</w:t>
            </w:r>
          </w:p>
          <w:p w:rsidR="00E03B69" w:rsidRPr="009A3668" w:rsidRDefault="00E03B69" w:rsidP="00E03B69">
            <w:pPr>
              <w:rPr>
                <w:sz w:val="24"/>
                <w:szCs w:val="24"/>
              </w:rPr>
            </w:pPr>
          </w:p>
          <w:p w:rsidR="00E03B69" w:rsidRPr="009A3668" w:rsidRDefault="00E03B69" w:rsidP="00E03B69">
            <w:pPr>
              <w:rPr>
                <w:sz w:val="24"/>
                <w:szCs w:val="24"/>
              </w:rPr>
            </w:pPr>
            <w:r w:rsidRPr="009A3668">
              <w:rPr>
                <w:sz w:val="24"/>
                <w:szCs w:val="24"/>
              </w:rPr>
              <w:t>It was agreed that the agenda for the day would centre on team building and its role in strategic development and taking the organisation forward.</w:t>
            </w:r>
          </w:p>
          <w:p w:rsidR="00E03B69" w:rsidRPr="009A3668" w:rsidRDefault="00E03B69" w:rsidP="009A3668">
            <w:pPr>
              <w:ind w:left="720"/>
              <w:rPr>
                <w:sz w:val="24"/>
                <w:szCs w:val="24"/>
              </w:rPr>
            </w:pPr>
          </w:p>
        </w:tc>
        <w:tc>
          <w:tcPr>
            <w:tcW w:w="1424" w:type="dxa"/>
          </w:tcPr>
          <w:p w:rsidR="00E03B69" w:rsidRDefault="00E03B69"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Default="009A3668" w:rsidP="00E03B69">
            <w:pPr>
              <w:rPr>
                <w:b/>
                <w:sz w:val="24"/>
                <w:szCs w:val="24"/>
              </w:rPr>
            </w:pPr>
          </w:p>
          <w:p w:rsidR="009A3668" w:rsidRPr="009A3668" w:rsidRDefault="009A3668" w:rsidP="00E03B69">
            <w:pPr>
              <w:rPr>
                <w:b/>
                <w:sz w:val="24"/>
                <w:szCs w:val="24"/>
              </w:rPr>
            </w:pPr>
            <w:r>
              <w:rPr>
                <w:b/>
                <w:sz w:val="24"/>
                <w:szCs w:val="24"/>
              </w:rPr>
              <w:t>SO</w:t>
            </w:r>
          </w:p>
        </w:tc>
      </w:tr>
      <w:tr w:rsidR="00E03B69" w:rsidTr="00E03B69">
        <w:tc>
          <w:tcPr>
            <w:tcW w:w="702" w:type="dxa"/>
          </w:tcPr>
          <w:p w:rsidR="00E03B69" w:rsidRDefault="009A3668" w:rsidP="00E03B69">
            <w:pPr>
              <w:jc w:val="center"/>
              <w:rPr>
                <w:b/>
                <w:sz w:val="24"/>
                <w:szCs w:val="24"/>
              </w:rPr>
            </w:pPr>
            <w:r>
              <w:rPr>
                <w:b/>
                <w:sz w:val="24"/>
                <w:szCs w:val="24"/>
              </w:rPr>
              <w:lastRenderedPageBreak/>
              <w:t>9</w:t>
            </w:r>
          </w:p>
        </w:tc>
        <w:tc>
          <w:tcPr>
            <w:tcW w:w="6890" w:type="dxa"/>
          </w:tcPr>
          <w:p w:rsidR="009A3668" w:rsidRPr="009A3668" w:rsidRDefault="009A3668" w:rsidP="009A3668">
            <w:pPr>
              <w:rPr>
                <w:sz w:val="24"/>
                <w:szCs w:val="24"/>
              </w:rPr>
            </w:pPr>
            <w:r w:rsidRPr="009A3668">
              <w:rPr>
                <w:b/>
                <w:sz w:val="24"/>
                <w:szCs w:val="24"/>
              </w:rPr>
              <w:t>Finance Reports</w:t>
            </w:r>
          </w:p>
          <w:p w:rsidR="00E03B69" w:rsidRDefault="009A3668" w:rsidP="009A3668">
            <w:pPr>
              <w:rPr>
                <w:sz w:val="24"/>
                <w:szCs w:val="24"/>
              </w:rPr>
            </w:pPr>
            <w:r w:rsidRPr="009A3668">
              <w:rPr>
                <w:sz w:val="24"/>
                <w:szCs w:val="24"/>
              </w:rPr>
              <w:t>Accepted and no comments made.</w:t>
            </w:r>
          </w:p>
        </w:tc>
        <w:tc>
          <w:tcPr>
            <w:tcW w:w="1424" w:type="dxa"/>
          </w:tcPr>
          <w:p w:rsidR="00E03B69" w:rsidRPr="00AA4D46" w:rsidRDefault="00E03B69" w:rsidP="00E03B69">
            <w:pPr>
              <w:rPr>
                <w:sz w:val="24"/>
                <w:szCs w:val="24"/>
              </w:rPr>
            </w:pPr>
          </w:p>
        </w:tc>
      </w:tr>
      <w:tr w:rsidR="009A3668" w:rsidTr="00E03B69">
        <w:tc>
          <w:tcPr>
            <w:tcW w:w="702" w:type="dxa"/>
          </w:tcPr>
          <w:p w:rsidR="009A3668" w:rsidRDefault="009A3668" w:rsidP="00E03B69">
            <w:pPr>
              <w:jc w:val="center"/>
              <w:rPr>
                <w:b/>
                <w:sz w:val="24"/>
                <w:szCs w:val="24"/>
              </w:rPr>
            </w:pPr>
            <w:r>
              <w:rPr>
                <w:b/>
                <w:sz w:val="24"/>
                <w:szCs w:val="24"/>
              </w:rPr>
              <w:t>10</w:t>
            </w:r>
          </w:p>
          <w:p w:rsidR="009A3668" w:rsidRDefault="009A3668" w:rsidP="00E03B69">
            <w:pPr>
              <w:jc w:val="center"/>
              <w:rPr>
                <w:b/>
                <w:sz w:val="24"/>
                <w:szCs w:val="24"/>
              </w:rPr>
            </w:pPr>
          </w:p>
          <w:p w:rsidR="009A3668" w:rsidRDefault="009A3668" w:rsidP="00E03B69">
            <w:pPr>
              <w:jc w:val="center"/>
              <w:rPr>
                <w:b/>
                <w:sz w:val="24"/>
                <w:szCs w:val="24"/>
              </w:rPr>
            </w:pPr>
            <w:r>
              <w:rPr>
                <w:b/>
                <w:sz w:val="24"/>
                <w:szCs w:val="24"/>
              </w:rPr>
              <w:t>10.1</w:t>
            </w:r>
          </w:p>
          <w:p w:rsidR="009A3668" w:rsidRDefault="009A3668" w:rsidP="00E03B69">
            <w:pPr>
              <w:jc w:val="center"/>
              <w:rPr>
                <w:b/>
                <w:sz w:val="24"/>
                <w:szCs w:val="24"/>
              </w:rPr>
            </w:pPr>
          </w:p>
          <w:p w:rsidR="009A3668" w:rsidRDefault="009A3668" w:rsidP="00E03B69">
            <w:pPr>
              <w:jc w:val="center"/>
              <w:rPr>
                <w:b/>
                <w:sz w:val="24"/>
                <w:szCs w:val="24"/>
              </w:rPr>
            </w:pPr>
          </w:p>
          <w:p w:rsidR="009A3668" w:rsidRDefault="009A3668" w:rsidP="00E03B69">
            <w:pPr>
              <w:jc w:val="center"/>
              <w:rPr>
                <w:b/>
                <w:sz w:val="24"/>
                <w:szCs w:val="24"/>
              </w:rPr>
            </w:pPr>
          </w:p>
          <w:p w:rsidR="009A3668" w:rsidRDefault="009A3668" w:rsidP="00E03B69">
            <w:pPr>
              <w:jc w:val="center"/>
              <w:rPr>
                <w:b/>
                <w:sz w:val="24"/>
                <w:szCs w:val="24"/>
              </w:rPr>
            </w:pPr>
            <w:r>
              <w:rPr>
                <w:b/>
                <w:sz w:val="24"/>
                <w:szCs w:val="24"/>
              </w:rPr>
              <w:t>10.2</w:t>
            </w:r>
          </w:p>
        </w:tc>
        <w:tc>
          <w:tcPr>
            <w:tcW w:w="6890" w:type="dxa"/>
          </w:tcPr>
          <w:p w:rsidR="009A3668" w:rsidRPr="009A3668" w:rsidRDefault="009A3668" w:rsidP="009A3668">
            <w:pPr>
              <w:rPr>
                <w:b/>
                <w:sz w:val="24"/>
                <w:szCs w:val="24"/>
              </w:rPr>
            </w:pPr>
            <w:r w:rsidRPr="009A3668">
              <w:rPr>
                <w:b/>
                <w:sz w:val="24"/>
                <w:szCs w:val="24"/>
              </w:rPr>
              <w:t>Any Other Business</w:t>
            </w:r>
          </w:p>
          <w:p w:rsidR="009A3668" w:rsidRPr="009A3668" w:rsidRDefault="009A3668" w:rsidP="009A3668">
            <w:pPr>
              <w:rPr>
                <w:b/>
                <w:sz w:val="24"/>
                <w:szCs w:val="24"/>
              </w:rPr>
            </w:pPr>
          </w:p>
          <w:p w:rsidR="009A3668" w:rsidRPr="009A3668" w:rsidRDefault="009A3668" w:rsidP="009A3668">
            <w:pPr>
              <w:rPr>
                <w:sz w:val="24"/>
                <w:szCs w:val="24"/>
              </w:rPr>
            </w:pPr>
            <w:r w:rsidRPr="009A3668">
              <w:rPr>
                <w:sz w:val="24"/>
                <w:szCs w:val="24"/>
              </w:rPr>
              <w:t xml:space="preserve"> Streatham Leaseholder’s Forum – this was held on 8 February and leaseholders from the estate were invited, which was a positive move albeit the invite came at very short notice.</w:t>
            </w:r>
          </w:p>
          <w:p w:rsidR="009A3668" w:rsidRPr="009A3668" w:rsidRDefault="009A3668" w:rsidP="009A3668">
            <w:pPr>
              <w:rPr>
                <w:sz w:val="24"/>
                <w:szCs w:val="24"/>
              </w:rPr>
            </w:pPr>
          </w:p>
          <w:p w:rsidR="009A3668" w:rsidRPr="009A3668" w:rsidRDefault="009A3668" w:rsidP="009A3668">
            <w:pPr>
              <w:rPr>
                <w:sz w:val="24"/>
                <w:szCs w:val="24"/>
              </w:rPr>
            </w:pPr>
            <w:r w:rsidRPr="009A3668">
              <w:rPr>
                <w:sz w:val="24"/>
                <w:szCs w:val="24"/>
              </w:rPr>
              <w:t>MS reported that one of the residents from the Coffee Morning, brought to the meeting a flyer from a resident who is setting up some "catering" initiative, which “advertised” that they planned to sell from the Community Office on a Friday 1-2pm. SO stated that this was not the case and this would not happen.</w:t>
            </w:r>
          </w:p>
          <w:p w:rsidR="009A3668" w:rsidRPr="009A3668" w:rsidRDefault="009A3668" w:rsidP="009A3668">
            <w:pPr>
              <w:rPr>
                <w:sz w:val="24"/>
                <w:szCs w:val="24"/>
              </w:rPr>
            </w:pPr>
          </w:p>
          <w:p w:rsidR="009A3668" w:rsidRPr="009A3668" w:rsidRDefault="009A3668" w:rsidP="009A3668">
            <w:pPr>
              <w:rPr>
                <w:b/>
                <w:sz w:val="24"/>
                <w:szCs w:val="24"/>
              </w:rPr>
            </w:pPr>
            <w:r w:rsidRPr="009A3668">
              <w:rPr>
                <w:sz w:val="24"/>
                <w:szCs w:val="24"/>
              </w:rPr>
              <w:t>The resident would be written to about this, as no discussions or agreement had been made to do this.</w:t>
            </w:r>
          </w:p>
        </w:tc>
        <w:tc>
          <w:tcPr>
            <w:tcW w:w="1424" w:type="dxa"/>
          </w:tcPr>
          <w:p w:rsidR="009A3668" w:rsidRDefault="009A3668" w:rsidP="00E03B69">
            <w:pPr>
              <w:rPr>
                <w:sz w:val="24"/>
                <w:szCs w:val="24"/>
              </w:rPr>
            </w:pPr>
          </w:p>
          <w:p w:rsidR="009A3668" w:rsidRDefault="009A3668" w:rsidP="00E03B69">
            <w:pPr>
              <w:rPr>
                <w:sz w:val="24"/>
                <w:szCs w:val="24"/>
              </w:rPr>
            </w:pPr>
          </w:p>
          <w:p w:rsidR="009A3668" w:rsidRDefault="009A3668" w:rsidP="00E03B69">
            <w:pPr>
              <w:rPr>
                <w:sz w:val="24"/>
                <w:szCs w:val="24"/>
              </w:rPr>
            </w:pPr>
          </w:p>
          <w:p w:rsidR="009A3668" w:rsidRDefault="009A3668" w:rsidP="00E03B69">
            <w:pPr>
              <w:rPr>
                <w:sz w:val="24"/>
                <w:szCs w:val="24"/>
              </w:rPr>
            </w:pPr>
          </w:p>
          <w:p w:rsidR="009A3668" w:rsidRDefault="009A3668" w:rsidP="00E03B69">
            <w:pPr>
              <w:rPr>
                <w:sz w:val="24"/>
                <w:szCs w:val="24"/>
              </w:rPr>
            </w:pPr>
          </w:p>
          <w:p w:rsidR="009A3668" w:rsidRDefault="009A3668" w:rsidP="00E03B69">
            <w:pPr>
              <w:rPr>
                <w:sz w:val="24"/>
                <w:szCs w:val="24"/>
              </w:rPr>
            </w:pPr>
          </w:p>
          <w:p w:rsidR="009A3668" w:rsidRPr="009A3668" w:rsidRDefault="009A3668" w:rsidP="00E03B69">
            <w:pPr>
              <w:rPr>
                <w:b/>
                <w:sz w:val="24"/>
                <w:szCs w:val="24"/>
              </w:rPr>
            </w:pPr>
            <w:r>
              <w:rPr>
                <w:b/>
                <w:sz w:val="24"/>
                <w:szCs w:val="24"/>
              </w:rPr>
              <w:t>SO</w:t>
            </w:r>
          </w:p>
        </w:tc>
      </w:tr>
      <w:tr w:rsidR="009A3668" w:rsidTr="00E03B69">
        <w:tc>
          <w:tcPr>
            <w:tcW w:w="702" w:type="dxa"/>
          </w:tcPr>
          <w:p w:rsidR="009A3668" w:rsidRDefault="009A3668" w:rsidP="00E03B69">
            <w:pPr>
              <w:jc w:val="center"/>
              <w:rPr>
                <w:b/>
                <w:sz w:val="24"/>
                <w:szCs w:val="24"/>
              </w:rPr>
            </w:pPr>
            <w:r>
              <w:rPr>
                <w:b/>
                <w:sz w:val="24"/>
                <w:szCs w:val="24"/>
              </w:rPr>
              <w:t>11</w:t>
            </w:r>
          </w:p>
        </w:tc>
        <w:tc>
          <w:tcPr>
            <w:tcW w:w="6890" w:type="dxa"/>
          </w:tcPr>
          <w:p w:rsidR="009A3668" w:rsidRPr="009A3668" w:rsidRDefault="009A3668" w:rsidP="009A3668">
            <w:pPr>
              <w:rPr>
                <w:b/>
                <w:sz w:val="24"/>
                <w:szCs w:val="24"/>
              </w:rPr>
            </w:pPr>
            <w:r w:rsidRPr="009A3668">
              <w:rPr>
                <w:b/>
                <w:sz w:val="24"/>
                <w:szCs w:val="24"/>
              </w:rPr>
              <w:t>Date of Next Meeting – Tuesday 29 March</w:t>
            </w:r>
          </w:p>
          <w:p w:rsidR="009A3668" w:rsidRPr="009A3668" w:rsidRDefault="009A3668" w:rsidP="009A3668">
            <w:pPr>
              <w:rPr>
                <w:b/>
                <w:sz w:val="24"/>
                <w:szCs w:val="24"/>
              </w:rPr>
            </w:pPr>
          </w:p>
          <w:p w:rsidR="009A3668" w:rsidRPr="009A3668" w:rsidRDefault="009A3668" w:rsidP="009A3668">
            <w:pPr>
              <w:rPr>
                <w:i/>
                <w:sz w:val="24"/>
                <w:szCs w:val="24"/>
              </w:rPr>
            </w:pPr>
            <w:r w:rsidRPr="009A3668">
              <w:rPr>
                <w:i/>
                <w:sz w:val="24"/>
                <w:szCs w:val="24"/>
              </w:rPr>
              <w:t>This part of the meeting ended at 8.55pm – Board Members were asked to stay behind for a closed discussion</w:t>
            </w:r>
          </w:p>
          <w:p w:rsidR="009A3668" w:rsidRPr="009A3668" w:rsidRDefault="009A3668" w:rsidP="009A3668">
            <w:pPr>
              <w:rPr>
                <w:b/>
                <w:sz w:val="24"/>
                <w:szCs w:val="24"/>
              </w:rPr>
            </w:pPr>
          </w:p>
        </w:tc>
        <w:tc>
          <w:tcPr>
            <w:tcW w:w="1424" w:type="dxa"/>
          </w:tcPr>
          <w:p w:rsidR="009A3668" w:rsidRDefault="009A3668" w:rsidP="00E03B69">
            <w:pPr>
              <w:rPr>
                <w:sz w:val="24"/>
                <w:szCs w:val="24"/>
              </w:rPr>
            </w:pPr>
          </w:p>
        </w:tc>
      </w:tr>
    </w:tbl>
    <w:p w:rsidR="00EA2E5A" w:rsidRDefault="00EA2E5A" w:rsidP="00EA2E5A">
      <w:pPr>
        <w:rPr>
          <w:sz w:val="24"/>
          <w:szCs w:val="24"/>
        </w:rPr>
      </w:pPr>
    </w:p>
    <w:tbl>
      <w:tblPr>
        <w:tblW w:w="9242" w:type="dxa"/>
        <w:tblCellMar>
          <w:left w:w="10" w:type="dxa"/>
          <w:right w:w="10" w:type="dxa"/>
        </w:tblCellMar>
        <w:tblLook w:val="04A0" w:firstRow="1" w:lastRow="0" w:firstColumn="1" w:lastColumn="0" w:noHBand="0" w:noVBand="1"/>
      </w:tblPr>
      <w:tblGrid>
        <w:gridCol w:w="5211"/>
        <w:gridCol w:w="2127"/>
        <w:gridCol w:w="1904"/>
      </w:tblGrid>
      <w:tr w:rsidR="009A3668" w:rsidRPr="009A3668" w:rsidTr="009A3668">
        <w:tc>
          <w:tcPr>
            <w:tcW w:w="521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9A3668" w:rsidRPr="009A3668" w:rsidRDefault="009A3668" w:rsidP="009A3668">
            <w:pPr>
              <w:rPr>
                <w:b/>
                <w:sz w:val="24"/>
                <w:szCs w:val="24"/>
              </w:rPr>
            </w:pPr>
            <w:r w:rsidRPr="009A3668">
              <w:rPr>
                <w:b/>
                <w:sz w:val="24"/>
                <w:szCs w:val="24"/>
              </w:rPr>
              <w:t>ACTION</w:t>
            </w:r>
          </w:p>
          <w:p w:rsidR="009A3668" w:rsidRPr="009A3668" w:rsidRDefault="009A3668" w:rsidP="009A3668">
            <w:pPr>
              <w:rPr>
                <w:b/>
                <w:sz w:val="24"/>
                <w:szCs w:val="24"/>
              </w:rPr>
            </w:pPr>
          </w:p>
          <w:p w:rsidR="009A3668" w:rsidRPr="009A3668" w:rsidRDefault="009A3668" w:rsidP="009A3668">
            <w:pPr>
              <w:rPr>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9A3668" w:rsidRPr="009A3668" w:rsidRDefault="009A3668" w:rsidP="009A3668">
            <w:pPr>
              <w:rPr>
                <w:b/>
                <w:sz w:val="24"/>
                <w:szCs w:val="24"/>
              </w:rPr>
            </w:pPr>
            <w:r w:rsidRPr="009A3668">
              <w:rPr>
                <w:b/>
                <w:sz w:val="24"/>
                <w:szCs w:val="24"/>
              </w:rPr>
              <w:t>TASKED TO</w:t>
            </w:r>
          </w:p>
        </w:tc>
        <w:tc>
          <w:tcPr>
            <w:tcW w:w="190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9A3668" w:rsidRPr="009A3668" w:rsidRDefault="009A3668" w:rsidP="009A3668">
            <w:pPr>
              <w:rPr>
                <w:b/>
                <w:sz w:val="24"/>
                <w:szCs w:val="24"/>
              </w:rPr>
            </w:pPr>
            <w:r w:rsidRPr="009A3668">
              <w:rPr>
                <w:b/>
                <w:sz w:val="24"/>
                <w:szCs w:val="24"/>
              </w:rPr>
              <w:t>DEADLINE (IF APPLICABLE)</w:t>
            </w:r>
          </w:p>
        </w:tc>
      </w:tr>
      <w:tr w:rsidR="009A3668" w:rsidRPr="009A3668"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668" w:rsidRPr="009A3668" w:rsidRDefault="009A3668" w:rsidP="009A3668">
            <w:pPr>
              <w:rPr>
                <w:sz w:val="24"/>
                <w:szCs w:val="24"/>
              </w:rPr>
            </w:pPr>
            <w:r w:rsidRPr="009A3668">
              <w:rPr>
                <w:sz w:val="24"/>
                <w:szCs w:val="24"/>
              </w:rPr>
              <w:t xml:space="preserve">Independent Board Members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668" w:rsidRPr="009A3668" w:rsidRDefault="009A3668" w:rsidP="009A3668">
            <w:pPr>
              <w:rPr>
                <w:sz w:val="24"/>
                <w:szCs w:val="24"/>
              </w:rPr>
            </w:pPr>
            <w:r w:rsidRPr="009A3668">
              <w:rPr>
                <w:sz w:val="24"/>
                <w:szCs w:val="24"/>
              </w:rPr>
              <w:t>MS(1)/OT/MJ</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668" w:rsidRPr="009A3668" w:rsidRDefault="009A3668" w:rsidP="009A3668">
            <w:pPr>
              <w:rPr>
                <w:sz w:val="24"/>
                <w:szCs w:val="24"/>
              </w:rPr>
            </w:pPr>
            <w:r w:rsidRPr="009A3668">
              <w:rPr>
                <w:sz w:val="24"/>
                <w:szCs w:val="24"/>
              </w:rPr>
              <w:t>Consider need for appointment</w:t>
            </w:r>
          </w:p>
        </w:tc>
      </w:tr>
      <w:tr w:rsidR="009A3668" w:rsidRPr="009A3668"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668" w:rsidRPr="009A3668" w:rsidRDefault="009A3668" w:rsidP="009A3668">
            <w:pPr>
              <w:rPr>
                <w:sz w:val="24"/>
                <w:szCs w:val="24"/>
              </w:rPr>
            </w:pPr>
            <w:r w:rsidRPr="009A3668">
              <w:rPr>
                <w:sz w:val="24"/>
                <w:szCs w:val="24"/>
              </w:rPr>
              <w:t>Defer decision on expansion of CCTV network until new budget making process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668" w:rsidRPr="009A3668" w:rsidRDefault="009A3668" w:rsidP="009A3668">
            <w:pPr>
              <w:rPr>
                <w:sz w:val="24"/>
                <w:szCs w:val="24"/>
              </w:rPr>
            </w:pPr>
            <w:r w:rsidRPr="009A3668">
              <w:rPr>
                <w:sz w:val="24"/>
                <w:szCs w:val="24"/>
              </w:rPr>
              <w:t>Board/SO</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668" w:rsidRPr="009A3668" w:rsidRDefault="009A3668" w:rsidP="009A3668">
            <w:pPr>
              <w:rPr>
                <w:sz w:val="24"/>
                <w:szCs w:val="24"/>
              </w:rPr>
            </w:pPr>
            <w:r w:rsidRPr="009A3668">
              <w:rPr>
                <w:sz w:val="24"/>
                <w:szCs w:val="24"/>
              </w:rPr>
              <w:t>On Agenda</w:t>
            </w:r>
          </w:p>
        </w:tc>
      </w:tr>
      <w:tr w:rsidR="009A3668" w:rsidRPr="009A3668"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668" w:rsidRPr="009A3668" w:rsidRDefault="009A3668" w:rsidP="009A3668">
            <w:pPr>
              <w:rPr>
                <w:sz w:val="24"/>
                <w:szCs w:val="24"/>
              </w:rPr>
            </w:pPr>
            <w:r w:rsidRPr="009A3668">
              <w:rPr>
                <w:sz w:val="24"/>
                <w:szCs w:val="24"/>
              </w:rPr>
              <w:t>SO complete appraisal Training Schedule</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668" w:rsidRPr="009A3668" w:rsidRDefault="009A3668" w:rsidP="009A3668">
            <w:pPr>
              <w:rPr>
                <w:sz w:val="24"/>
                <w:szCs w:val="24"/>
              </w:rPr>
            </w:pPr>
            <w:r w:rsidRPr="009A3668">
              <w:rPr>
                <w:sz w:val="24"/>
                <w:szCs w:val="24"/>
              </w:rPr>
              <w:t>SO/MS1</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668" w:rsidRPr="009A3668" w:rsidRDefault="009A3668" w:rsidP="009A3668">
            <w:pPr>
              <w:rPr>
                <w:sz w:val="24"/>
                <w:szCs w:val="24"/>
              </w:rPr>
            </w:pPr>
            <w:r w:rsidRPr="009A3668">
              <w:rPr>
                <w:sz w:val="24"/>
                <w:szCs w:val="24"/>
              </w:rPr>
              <w:t>March - April</w:t>
            </w:r>
          </w:p>
        </w:tc>
      </w:tr>
      <w:tr w:rsidR="009A3668" w:rsidRPr="009A3668"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668" w:rsidRPr="009A3668" w:rsidRDefault="009A3668" w:rsidP="009A3668">
            <w:pPr>
              <w:rPr>
                <w:sz w:val="24"/>
                <w:szCs w:val="24"/>
              </w:rPr>
            </w:pPr>
            <w:r w:rsidRPr="009A3668">
              <w:rPr>
                <w:sz w:val="24"/>
                <w:szCs w:val="24"/>
              </w:rPr>
              <w:lastRenderedPageBreak/>
              <w:t>Consider vulnerable residents policy</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668" w:rsidRPr="009A3668" w:rsidRDefault="009A3668" w:rsidP="009A3668">
            <w:pPr>
              <w:rPr>
                <w:sz w:val="24"/>
                <w:szCs w:val="24"/>
              </w:rPr>
            </w:pPr>
            <w:r w:rsidRPr="009A3668">
              <w:rPr>
                <w:sz w:val="24"/>
                <w:szCs w:val="24"/>
              </w:rPr>
              <w:t>TP/SO</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3668" w:rsidRPr="009A3668" w:rsidRDefault="009A3668" w:rsidP="009A3668">
            <w:pPr>
              <w:rPr>
                <w:sz w:val="24"/>
                <w:szCs w:val="24"/>
              </w:rPr>
            </w:pPr>
          </w:p>
        </w:tc>
      </w:tr>
      <w:tr w:rsidR="009A3668" w:rsidRPr="009A3668"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668" w:rsidRPr="009A3668" w:rsidRDefault="009A3668" w:rsidP="009A3668">
            <w:pPr>
              <w:rPr>
                <w:sz w:val="24"/>
                <w:szCs w:val="24"/>
              </w:rPr>
            </w:pPr>
            <w:r w:rsidRPr="009A3668">
              <w:rPr>
                <w:sz w:val="24"/>
                <w:szCs w:val="24"/>
              </w:rPr>
              <w:t>Consider Venue for Away Day</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668" w:rsidRPr="009A3668" w:rsidRDefault="009A3668" w:rsidP="009A3668">
            <w:pPr>
              <w:rPr>
                <w:sz w:val="24"/>
                <w:szCs w:val="24"/>
              </w:rPr>
            </w:pPr>
            <w:r w:rsidRPr="009A3668">
              <w:rPr>
                <w:sz w:val="24"/>
                <w:szCs w:val="24"/>
              </w:rPr>
              <w:t>All</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668" w:rsidRPr="009A3668" w:rsidRDefault="009A3668" w:rsidP="009A3668">
            <w:pPr>
              <w:rPr>
                <w:sz w:val="24"/>
                <w:szCs w:val="24"/>
              </w:rPr>
            </w:pPr>
            <w:r w:rsidRPr="009A3668">
              <w:rPr>
                <w:sz w:val="24"/>
                <w:szCs w:val="24"/>
              </w:rPr>
              <w:t>April 2016</w:t>
            </w:r>
          </w:p>
        </w:tc>
      </w:tr>
      <w:tr w:rsidR="009A3668" w:rsidRPr="009A3668"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668" w:rsidRPr="009A3668" w:rsidRDefault="009A3668" w:rsidP="009A3668">
            <w:pPr>
              <w:rPr>
                <w:sz w:val="24"/>
                <w:szCs w:val="24"/>
              </w:rPr>
            </w:pPr>
            <w:r w:rsidRPr="009A3668">
              <w:rPr>
                <w:sz w:val="24"/>
                <w:szCs w:val="24"/>
              </w:rPr>
              <w:t>Invite members to quarterly meetings for Cllr Report</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668" w:rsidRPr="009A3668" w:rsidRDefault="009A3668" w:rsidP="009A3668">
            <w:pPr>
              <w:rPr>
                <w:sz w:val="24"/>
                <w:szCs w:val="24"/>
              </w:rPr>
            </w:pPr>
            <w:r w:rsidRPr="009A3668">
              <w:rPr>
                <w:sz w:val="24"/>
                <w:szCs w:val="24"/>
              </w:rPr>
              <w:t>MJ</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668" w:rsidRPr="009A3668" w:rsidRDefault="009A3668" w:rsidP="009A3668">
            <w:pPr>
              <w:rPr>
                <w:sz w:val="24"/>
                <w:szCs w:val="24"/>
              </w:rPr>
            </w:pPr>
            <w:r w:rsidRPr="009A3668">
              <w:rPr>
                <w:sz w:val="24"/>
                <w:szCs w:val="24"/>
              </w:rPr>
              <w:t>April 2016</w:t>
            </w:r>
          </w:p>
        </w:tc>
      </w:tr>
    </w:tbl>
    <w:p w:rsidR="009A3668" w:rsidRPr="009A3668" w:rsidRDefault="009A3668" w:rsidP="009A3668">
      <w:pPr>
        <w:rPr>
          <w:sz w:val="24"/>
          <w:szCs w:val="24"/>
        </w:rPr>
      </w:pPr>
    </w:p>
    <w:p w:rsidR="009A3668" w:rsidRPr="009A3668" w:rsidRDefault="009A3668" w:rsidP="009A3668">
      <w:pPr>
        <w:rPr>
          <w:sz w:val="24"/>
          <w:szCs w:val="24"/>
        </w:rPr>
      </w:pPr>
    </w:p>
    <w:p w:rsidR="009A3668" w:rsidRPr="009A3668" w:rsidRDefault="009A3668" w:rsidP="009A3668">
      <w:pPr>
        <w:rPr>
          <w:sz w:val="24"/>
          <w:szCs w:val="24"/>
        </w:rPr>
      </w:pPr>
      <w:r w:rsidRPr="009A3668">
        <w:rPr>
          <w:sz w:val="24"/>
          <w:szCs w:val="24"/>
        </w:rPr>
        <w:t>Chair’s Signature: ………………………………………………</w:t>
      </w:r>
      <w:r w:rsidRPr="009A3668">
        <w:rPr>
          <w:sz w:val="24"/>
          <w:szCs w:val="24"/>
        </w:rPr>
        <w:tab/>
      </w:r>
      <w:r w:rsidRPr="009A3668">
        <w:rPr>
          <w:sz w:val="24"/>
          <w:szCs w:val="24"/>
        </w:rPr>
        <w:tab/>
        <w:t>Date: …………………………………</w:t>
      </w:r>
    </w:p>
    <w:p w:rsidR="009A3668" w:rsidRPr="009A3668" w:rsidRDefault="009A3668" w:rsidP="009A3668">
      <w:pPr>
        <w:rPr>
          <w:sz w:val="24"/>
          <w:szCs w:val="24"/>
        </w:rPr>
      </w:pPr>
    </w:p>
    <w:p w:rsidR="009A3668" w:rsidRPr="009A3668" w:rsidRDefault="009A3668" w:rsidP="009A3668">
      <w:pPr>
        <w:rPr>
          <w:sz w:val="24"/>
          <w:szCs w:val="24"/>
        </w:rPr>
      </w:pPr>
    </w:p>
    <w:p w:rsidR="009A3668" w:rsidRPr="009A3668" w:rsidRDefault="009A3668" w:rsidP="009A3668">
      <w:pPr>
        <w:rPr>
          <w:sz w:val="24"/>
          <w:szCs w:val="24"/>
        </w:rPr>
      </w:pPr>
      <w:r w:rsidRPr="009A3668">
        <w:rPr>
          <w:sz w:val="24"/>
          <w:szCs w:val="24"/>
        </w:rPr>
        <w:t>Secretary’s Signature: ……………………………………………</w:t>
      </w:r>
      <w:r w:rsidRPr="009A3668">
        <w:rPr>
          <w:sz w:val="24"/>
          <w:szCs w:val="24"/>
        </w:rPr>
        <w:tab/>
      </w:r>
      <w:r w:rsidRPr="009A3668">
        <w:rPr>
          <w:sz w:val="24"/>
          <w:szCs w:val="24"/>
        </w:rPr>
        <w:tab/>
        <w:t>Date: ………………………………..</w:t>
      </w:r>
    </w:p>
    <w:p w:rsidR="009A3668" w:rsidRDefault="009A3668" w:rsidP="00EA2E5A">
      <w:pPr>
        <w:rPr>
          <w:sz w:val="24"/>
          <w:szCs w:val="24"/>
        </w:rPr>
      </w:pPr>
    </w:p>
    <w:sectPr w:rsidR="009A3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057"/>
    <w:multiLevelType w:val="hybridMultilevel"/>
    <w:tmpl w:val="E97E39D6"/>
    <w:lvl w:ilvl="0" w:tplc="C6006C44">
      <w:start w:val="1"/>
      <w:numFmt w:val="lowerLetter"/>
      <w:lvlText w:val="%1)"/>
      <w:lvlJc w:val="left"/>
      <w:pPr>
        <w:ind w:left="819" w:hanging="360"/>
      </w:pPr>
    </w:lvl>
    <w:lvl w:ilvl="1" w:tplc="08090019">
      <w:start w:val="1"/>
      <w:numFmt w:val="lowerLetter"/>
      <w:lvlText w:val="%2."/>
      <w:lvlJc w:val="left"/>
      <w:pPr>
        <w:ind w:left="1539" w:hanging="360"/>
      </w:pPr>
    </w:lvl>
    <w:lvl w:ilvl="2" w:tplc="0809001B">
      <w:start w:val="1"/>
      <w:numFmt w:val="lowerRoman"/>
      <w:lvlText w:val="%3."/>
      <w:lvlJc w:val="right"/>
      <w:pPr>
        <w:ind w:left="2259" w:hanging="180"/>
      </w:pPr>
    </w:lvl>
    <w:lvl w:ilvl="3" w:tplc="0809000F">
      <w:start w:val="1"/>
      <w:numFmt w:val="decimal"/>
      <w:lvlText w:val="%4."/>
      <w:lvlJc w:val="left"/>
      <w:pPr>
        <w:ind w:left="2979" w:hanging="360"/>
      </w:pPr>
    </w:lvl>
    <w:lvl w:ilvl="4" w:tplc="08090019">
      <w:start w:val="1"/>
      <w:numFmt w:val="lowerLetter"/>
      <w:lvlText w:val="%5."/>
      <w:lvlJc w:val="left"/>
      <w:pPr>
        <w:ind w:left="3699" w:hanging="360"/>
      </w:pPr>
    </w:lvl>
    <w:lvl w:ilvl="5" w:tplc="0809001B">
      <w:start w:val="1"/>
      <w:numFmt w:val="lowerRoman"/>
      <w:lvlText w:val="%6."/>
      <w:lvlJc w:val="right"/>
      <w:pPr>
        <w:ind w:left="4419" w:hanging="180"/>
      </w:pPr>
    </w:lvl>
    <w:lvl w:ilvl="6" w:tplc="0809000F">
      <w:start w:val="1"/>
      <w:numFmt w:val="decimal"/>
      <w:lvlText w:val="%7."/>
      <w:lvlJc w:val="left"/>
      <w:pPr>
        <w:ind w:left="5139" w:hanging="360"/>
      </w:pPr>
    </w:lvl>
    <w:lvl w:ilvl="7" w:tplc="08090019">
      <w:start w:val="1"/>
      <w:numFmt w:val="lowerLetter"/>
      <w:lvlText w:val="%8."/>
      <w:lvlJc w:val="left"/>
      <w:pPr>
        <w:ind w:left="5859" w:hanging="360"/>
      </w:pPr>
    </w:lvl>
    <w:lvl w:ilvl="8" w:tplc="0809001B">
      <w:start w:val="1"/>
      <w:numFmt w:val="lowerRoman"/>
      <w:lvlText w:val="%9."/>
      <w:lvlJc w:val="right"/>
      <w:pPr>
        <w:ind w:left="6579" w:hanging="180"/>
      </w:pPr>
    </w:lvl>
  </w:abstractNum>
  <w:abstractNum w:abstractNumId="1" w15:restartNumberingAfterBreak="0">
    <w:nsid w:val="1EDB5DA9"/>
    <w:multiLevelType w:val="hybridMultilevel"/>
    <w:tmpl w:val="48E838E6"/>
    <w:lvl w:ilvl="0" w:tplc="A6687A3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7E7761F"/>
    <w:multiLevelType w:val="hybridMultilevel"/>
    <w:tmpl w:val="C0BA3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DE5631B"/>
    <w:multiLevelType w:val="hybridMultilevel"/>
    <w:tmpl w:val="D902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5A"/>
    <w:rsid w:val="004D2431"/>
    <w:rsid w:val="006D5ACE"/>
    <w:rsid w:val="009A3668"/>
    <w:rsid w:val="00AA4D46"/>
    <w:rsid w:val="00E03B69"/>
    <w:rsid w:val="00EA2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10F4B-B450-4225-8E27-E92CB20D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26651">
      <w:bodyDiv w:val="1"/>
      <w:marLeft w:val="0"/>
      <w:marRight w:val="0"/>
      <w:marTop w:val="0"/>
      <w:marBottom w:val="0"/>
      <w:divBdr>
        <w:top w:val="none" w:sz="0" w:space="0" w:color="auto"/>
        <w:left w:val="none" w:sz="0" w:space="0" w:color="auto"/>
        <w:bottom w:val="none" w:sz="0" w:space="0" w:color="auto"/>
        <w:right w:val="none" w:sz="0" w:space="0" w:color="auto"/>
      </w:divBdr>
    </w:div>
    <w:div w:id="734275964">
      <w:bodyDiv w:val="1"/>
      <w:marLeft w:val="0"/>
      <w:marRight w:val="0"/>
      <w:marTop w:val="0"/>
      <w:marBottom w:val="0"/>
      <w:divBdr>
        <w:top w:val="none" w:sz="0" w:space="0" w:color="auto"/>
        <w:left w:val="none" w:sz="0" w:space="0" w:color="auto"/>
        <w:bottom w:val="none" w:sz="0" w:space="0" w:color="auto"/>
        <w:right w:val="none" w:sz="0" w:space="0" w:color="auto"/>
      </w:divBdr>
    </w:div>
    <w:div w:id="788359145">
      <w:bodyDiv w:val="1"/>
      <w:marLeft w:val="0"/>
      <w:marRight w:val="0"/>
      <w:marTop w:val="0"/>
      <w:marBottom w:val="0"/>
      <w:divBdr>
        <w:top w:val="none" w:sz="0" w:space="0" w:color="auto"/>
        <w:left w:val="none" w:sz="0" w:space="0" w:color="auto"/>
        <w:bottom w:val="none" w:sz="0" w:space="0" w:color="auto"/>
        <w:right w:val="none" w:sz="0" w:space="0" w:color="auto"/>
      </w:divBdr>
    </w:div>
    <w:div w:id="804735639">
      <w:bodyDiv w:val="1"/>
      <w:marLeft w:val="0"/>
      <w:marRight w:val="0"/>
      <w:marTop w:val="0"/>
      <w:marBottom w:val="0"/>
      <w:divBdr>
        <w:top w:val="none" w:sz="0" w:space="0" w:color="auto"/>
        <w:left w:val="none" w:sz="0" w:space="0" w:color="auto"/>
        <w:bottom w:val="none" w:sz="0" w:space="0" w:color="auto"/>
        <w:right w:val="none" w:sz="0" w:space="0" w:color="auto"/>
      </w:divBdr>
    </w:div>
    <w:div w:id="832990811">
      <w:bodyDiv w:val="1"/>
      <w:marLeft w:val="0"/>
      <w:marRight w:val="0"/>
      <w:marTop w:val="0"/>
      <w:marBottom w:val="0"/>
      <w:divBdr>
        <w:top w:val="none" w:sz="0" w:space="0" w:color="auto"/>
        <w:left w:val="none" w:sz="0" w:space="0" w:color="auto"/>
        <w:bottom w:val="none" w:sz="0" w:space="0" w:color="auto"/>
        <w:right w:val="none" w:sz="0" w:space="0" w:color="auto"/>
      </w:divBdr>
    </w:div>
    <w:div w:id="869607944">
      <w:bodyDiv w:val="1"/>
      <w:marLeft w:val="0"/>
      <w:marRight w:val="0"/>
      <w:marTop w:val="0"/>
      <w:marBottom w:val="0"/>
      <w:divBdr>
        <w:top w:val="none" w:sz="0" w:space="0" w:color="auto"/>
        <w:left w:val="none" w:sz="0" w:space="0" w:color="auto"/>
        <w:bottom w:val="none" w:sz="0" w:space="0" w:color="auto"/>
        <w:right w:val="none" w:sz="0" w:space="0" w:color="auto"/>
      </w:divBdr>
    </w:div>
    <w:div w:id="964122198">
      <w:bodyDiv w:val="1"/>
      <w:marLeft w:val="0"/>
      <w:marRight w:val="0"/>
      <w:marTop w:val="0"/>
      <w:marBottom w:val="0"/>
      <w:divBdr>
        <w:top w:val="none" w:sz="0" w:space="0" w:color="auto"/>
        <w:left w:val="none" w:sz="0" w:space="0" w:color="auto"/>
        <w:bottom w:val="none" w:sz="0" w:space="0" w:color="auto"/>
        <w:right w:val="none" w:sz="0" w:space="0" w:color="auto"/>
      </w:divBdr>
    </w:div>
    <w:div w:id="978416033">
      <w:bodyDiv w:val="1"/>
      <w:marLeft w:val="0"/>
      <w:marRight w:val="0"/>
      <w:marTop w:val="0"/>
      <w:marBottom w:val="0"/>
      <w:divBdr>
        <w:top w:val="none" w:sz="0" w:space="0" w:color="auto"/>
        <w:left w:val="none" w:sz="0" w:space="0" w:color="auto"/>
        <w:bottom w:val="none" w:sz="0" w:space="0" w:color="auto"/>
        <w:right w:val="none" w:sz="0" w:space="0" w:color="auto"/>
      </w:divBdr>
    </w:div>
    <w:div w:id="1042638183">
      <w:bodyDiv w:val="1"/>
      <w:marLeft w:val="0"/>
      <w:marRight w:val="0"/>
      <w:marTop w:val="0"/>
      <w:marBottom w:val="0"/>
      <w:divBdr>
        <w:top w:val="none" w:sz="0" w:space="0" w:color="auto"/>
        <w:left w:val="none" w:sz="0" w:space="0" w:color="auto"/>
        <w:bottom w:val="none" w:sz="0" w:space="0" w:color="auto"/>
        <w:right w:val="none" w:sz="0" w:space="0" w:color="auto"/>
      </w:divBdr>
    </w:div>
    <w:div w:id="1065907386">
      <w:bodyDiv w:val="1"/>
      <w:marLeft w:val="0"/>
      <w:marRight w:val="0"/>
      <w:marTop w:val="0"/>
      <w:marBottom w:val="0"/>
      <w:divBdr>
        <w:top w:val="none" w:sz="0" w:space="0" w:color="auto"/>
        <w:left w:val="none" w:sz="0" w:space="0" w:color="auto"/>
        <w:bottom w:val="none" w:sz="0" w:space="0" w:color="auto"/>
        <w:right w:val="none" w:sz="0" w:space="0" w:color="auto"/>
      </w:divBdr>
    </w:div>
    <w:div w:id="1145316143">
      <w:bodyDiv w:val="1"/>
      <w:marLeft w:val="0"/>
      <w:marRight w:val="0"/>
      <w:marTop w:val="0"/>
      <w:marBottom w:val="0"/>
      <w:divBdr>
        <w:top w:val="none" w:sz="0" w:space="0" w:color="auto"/>
        <w:left w:val="none" w:sz="0" w:space="0" w:color="auto"/>
        <w:bottom w:val="none" w:sz="0" w:space="0" w:color="auto"/>
        <w:right w:val="none" w:sz="0" w:space="0" w:color="auto"/>
      </w:divBdr>
    </w:div>
    <w:div w:id="1150245552">
      <w:bodyDiv w:val="1"/>
      <w:marLeft w:val="0"/>
      <w:marRight w:val="0"/>
      <w:marTop w:val="0"/>
      <w:marBottom w:val="0"/>
      <w:divBdr>
        <w:top w:val="none" w:sz="0" w:space="0" w:color="auto"/>
        <w:left w:val="none" w:sz="0" w:space="0" w:color="auto"/>
        <w:bottom w:val="none" w:sz="0" w:space="0" w:color="auto"/>
        <w:right w:val="none" w:sz="0" w:space="0" w:color="auto"/>
      </w:divBdr>
    </w:div>
    <w:div w:id="1953517623">
      <w:bodyDiv w:val="1"/>
      <w:marLeft w:val="0"/>
      <w:marRight w:val="0"/>
      <w:marTop w:val="0"/>
      <w:marBottom w:val="0"/>
      <w:divBdr>
        <w:top w:val="none" w:sz="0" w:space="0" w:color="auto"/>
        <w:left w:val="none" w:sz="0" w:space="0" w:color="auto"/>
        <w:bottom w:val="none" w:sz="0" w:space="0" w:color="auto"/>
        <w:right w:val="none" w:sz="0" w:space="0" w:color="auto"/>
      </w:divBdr>
    </w:div>
    <w:div w:id="21307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10627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Oelman,Simon</dc:creator>
  <cp:keywords/>
  <dc:description/>
  <cp:lastModifiedBy>Christmas,Eva</cp:lastModifiedBy>
  <cp:revision>2</cp:revision>
  <dcterms:created xsi:type="dcterms:W3CDTF">2016-04-18T13:37:00Z</dcterms:created>
  <dcterms:modified xsi:type="dcterms:W3CDTF">2016-04-18T13:37:00Z</dcterms:modified>
</cp:coreProperties>
</file>